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A" w:rsidRPr="007B337E" w:rsidRDefault="003672FA" w:rsidP="006B45B2">
      <w:pPr>
        <w:tabs>
          <w:tab w:val="left" w:pos="540"/>
          <w:tab w:val="left" w:pos="720"/>
          <w:tab w:val="left" w:pos="90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7B337E">
        <w:rPr>
          <w:rFonts w:ascii="標楷體" w:eastAsia="標楷體" w:hAnsi="標楷體" w:hint="eastAsia"/>
          <w:b/>
          <w:sz w:val="30"/>
          <w:szCs w:val="30"/>
        </w:rPr>
        <w:t>臺中市政府採購申訴審議委員會第</w:t>
      </w:r>
      <w:r w:rsidR="00BC284F" w:rsidRPr="007B337E">
        <w:rPr>
          <w:rFonts w:ascii="標楷體" w:eastAsia="標楷體" w:hAnsi="標楷體" w:hint="eastAsia"/>
          <w:b/>
          <w:sz w:val="30"/>
          <w:szCs w:val="30"/>
        </w:rPr>
        <w:t>3</w:t>
      </w:r>
      <w:r w:rsidR="006E7281">
        <w:rPr>
          <w:rFonts w:ascii="標楷體" w:eastAsia="標楷體" w:hAnsi="標楷體"/>
          <w:b/>
          <w:sz w:val="30"/>
          <w:szCs w:val="30"/>
        </w:rPr>
        <w:t>7</w:t>
      </w:r>
      <w:r w:rsidRPr="007B337E">
        <w:rPr>
          <w:rFonts w:ascii="標楷體" w:eastAsia="標楷體" w:hAnsi="標楷體" w:hint="eastAsia"/>
          <w:b/>
          <w:sz w:val="30"/>
          <w:szCs w:val="30"/>
        </w:rPr>
        <w:t>次會議紀錄</w:t>
      </w:r>
    </w:p>
    <w:bookmarkEnd w:id="0"/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開會時間：10</w:t>
      </w:r>
      <w:r w:rsidR="003D3300">
        <w:rPr>
          <w:rFonts w:ascii="標楷體" w:eastAsia="標楷體" w:hAnsi="標楷體"/>
          <w:sz w:val="30"/>
          <w:szCs w:val="30"/>
        </w:rPr>
        <w:t>5</w:t>
      </w:r>
      <w:r w:rsidRPr="007B337E">
        <w:rPr>
          <w:rFonts w:ascii="標楷體" w:eastAsia="標楷體" w:hAnsi="標楷體" w:hint="eastAsia"/>
          <w:sz w:val="30"/>
          <w:szCs w:val="30"/>
        </w:rPr>
        <w:t>年</w:t>
      </w:r>
      <w:r w:rsidR="006E7281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月</w:t>
      </w:r>
      <w:r w:rsidR="006E7281">
        <w:rPr>
          <w:rFonts w:ascii="標楷體" w:eastAsia="標楷體" w:hAnsi="標楷體" w:hint="eastAsia"/>
          <w:sz w:val="30"/>
          <w:szCs w:val="30"/>
        </w:rPr>
        <w:t>20</w:t>
      </w:r>
      <w:r w:rsidRPr="007B337E">
        <w:rPr>
          <w:rFonts w:ascii="標楷體" w:eastAsia="標楷體" w:hAnsi="標楷體" w:hint="eastAsia"/>
          <w:sz w:val="30"/>
          <w:szCs w:val="30"/>
        </w:rPr>
        <w:t>日</w:t>
      </w:r>
      <w:r w:rsidR="007A3242">
        <w:rPr>
          <w:rFonts w:ascii="標楷體" w:eastAsia="標楷體" w:hAnsi="標楷體" w:hint="eastAsia"/>
          <w:sz w:val="30"/>
          <w:szCs w:val="30"/>
        </w:rPr>
        <w:t>(</w:t>
      </w:r>
      <w:r w:rsidR="0055222E">
        <w:rPr>
          <w:rFonts w:ascii="標楷體" w:eastAsia="標楷體" w:hAnsi="標楷體" w:hint="eastAsia"/>
          <w:sz w:val="30"/>
          <w:szCs w:val="30"/>
        </w:rPr>
        <w:t>星期</w:t>
      </w:r>
      <w:r w:rsidR="006E7281">
        <w:rPr>
          <w:rFonts w:ascii="標楷體" w:eastAsia="標楷體" w:hAnsi="標楷體" w:hint="eastAsia"/>
          <w:sz w:val="30"/>
          <w:szCs w:val="30"/>
        </w:rPr>
        <w:t>四</w:t>
      </w:r>
      <w:r w:rsidR="007A3242">
        <w:rPr>
          <w:rFonts w:ascii="標楷體" w:eastAsia="標楷體" w:hAnsi="標楷體" w:hint="eastAsia"/>
          <w:sz w:val="30"/>
          <w:szCs w:val="30"/>
        </w:rPr>
        <w:t>)</w:t>
      </w:r>
      <w:r w:rsidR="003D3300">
        <w:rPr>
          <w:rFonts w:ascii="標楷體" w:eastAsia="標楷體" w:hAnsi="標楷體" w:hint="eastAsia"/>
          <w:sz w:val="30"/>
          <w:szCs w:val="30"/>
        </w:rPr>
        <w:t>上</w:t>
      </w:r>
      <w:r w:rsidRPr="007B337E">
        <w:rPr>
          <w:rFonts w:ascii="標楷體" w:eastAsia="標楷體" w:hAnsi="標楷體" w:hint="eastAsia"/>
          <w:sz w:val="30"/>
          <w:szCs w:val="30"/>
        </w:rPr>
        <w:t>午</w:t>
      </w:r>
      <w:r w:rsidR="003D3300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</w:p>
    <w:p w:rsidR="003672FA" w:rsidRPr="007B337E" w:rsidRDefault="003672FA" w:rsidP="006449F0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 xml:space="preserve">開會地點：臺中市政府法制局(10-2)大會議室 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主席：</w:t>
      </w:r>
      <w:r w:rsidR="006E7281">
        <w:rPr>
          <w:rFonts w:ascii="標楷體" w:eastAsia="標楷體" w:hAnsi="標楷體" w:hint="eastAsia"/>
          <w:sz w:val="30"/>
          <w:szCs w:val="30"/>
        </w:rPr>
        <w:t>黃</w:t>
      </w:r>
      <w:r w:rsidRPr="007B337E">
        <w:rPr>
          <w:rFonts w:ascii="標楷體" w:eastAsia="標楷體" w:hAnsi="標楷體" w:hint="eastAsia"/>
          <w:sz w:val="30"/>
          <w:szCs w:val="30"/>
        </w:rPr>
        <w:t>主任委員</w:t>
      </w:r>
      <w:r w:rsidR="006E7281">
        <w:rPr>
          <w:rFonts w:ascii="標楷體" w:eastAsia="標楷體" w:hAnsi="標楷體" w:hint="eastAsia"/>
          <w:sz w:val="30"/>
          <w:szCs w:val="30"/>
        </w:rPr>
        <w:t>景茂</w:t>
      </w:r>
      <w:r w:rsidR="00795E32">
        <w:rPr>
          <w:rFonts w:ascii="標楷體" w:eastAsia="標楷體" w:hAnsi="標楷體" w:hint="eastAsia"/>
          <w:sz w:val="30"/>
          <w:szCs w:val="30"/>
          <w:vertAlign w:val="subscript"/>
        </w:rPr>
        <w:t xml:space="preserve"> 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BC284F" w:rsidRPr="007B337E">
        <w:rPr>
          <w:rFonts w:ascii="標楷體" w:eastAsia="標楷體" w:hAnsi="標楷體" w:hint="eastAsia"/>
          <w:sz w:val="30"/>
          <w:szCs w:val="30"/>
        </w:rPr>
        <w:t>記錄：</w:t>
      </w:r>
      <w:r w:rsidR="00FB3A0D" w:rsidRPr="007B337E">
        <w:rPr>
          <w:rFonts w:ascii="標楷體" w:eastAsia="標楷體" w:hAnsi="標楷體" w:hint="eastAsia"/>
          <w:sz w:val="30"/>
          <w:szCs w:val="30"/>
        </w:rPr>
        <w:t>韓若玉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出席人員：如簽到單（詳卷）</w:t>
      </w:r>
      <w:r w:rsidR="0048704A">
        <w:rPr>
          <w:rFonts w:ascii="標楷體" w:eastAsia="標楷體" w:hAnsi="標楷體" w:hint="eastAsia"/>
          <w:sz w:val="30"/>
          <w:szCs w:val="30"/>
        </w:rPr>
        <w:t>。</w:t>
      </w:r>
    </w:p>
    <w:p w:rsidR="003672FA" w:rsidRPr="006B45B2" w:rsidRDefault="003672FA" w:rsidP="00C86499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審議案件</w:t>
      </w:r>
    </w:p>
    <w:p w:rsidR="006B45B2" w:rsidRDefault="006B45B2" w:rsidP="00AB352F">
      <w:pPr>
        <w:widowControl/>
        <w:adjustRightInd w:val="0"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第一案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6E7281" w:rsidRPr="005D62FD">
        <w:rPr>
          <w:rFonts w:ascii="標楷體" w:eastAsia="標楷體" w:hAnsi="標楷體" w:hint="eastAsia"/>
          <w:sz w:val="30"/>
          <w:szCs w:val="30"/>
        </w:rPr>
        <w:t>韋伯/侯佛建築師事務所、劉培森建築師事務所與本府建設局間就</w:t>
      </w:r>
      <w:r w:rsidR="006E7281" w:rsidRPr="005D62FD">
        <w:rPr>
          <w:rFonts w:ascii="標楷體" w:eastAsia="標楷體" w:hAnsi="標楷體"/>
          <w:sz w:val="30"/>
          <w:szCs w:val="30"/>
        </w:rPr>
        <w:t>「</w:t>
      </w:r>
      <w:r w:rsidR="006E7281" w:rsidRPr="005D62FD">
        <w:rPr>
          <w:rFonts w:ascii="標楷體" w:eastAsia="標楷體" w:hAnsi="標楷體" w:hint="eastAsia"/>
          <w:sz w:val="30"/>
          <w:szCs w:val="30"/>
        </w:rPr>
        <w:t>臺中市新市政中心興建工程規劃設計監造委託契約書</w:t>
      </w:r>
      <w:r w:rsidR="006E7281" w:rsidRPr="005D62FD">
        <w:rPr>
          <w:rFonts w:ascii="標楷體" w:eastAsia="標楷體" w:hAnsi="標楷體"/>
          <w:sz w:val="30"/>
          <w:szCs w:val="30"/>
        </w:rPr>
        <w:t>」</w:t>
      </w:r>
      <w:r w:rsidR="006E7281" w:rsidRPr="005D62FD">
        <w:rPr>
          <w:rFonts w:ascii="標楷體" w:eastAsia="標楷體" w:hAnsi="標楷體" w:hint="eastAsia"/>
          <w:sz w:val="30"/>
          <w:szCs w:val="30"/>
        </w:rPr>
        <w:t>採購履約爭議調解案</w:t>
      </w:r>
      <w:r w:rsidR="006E7281" w:rsidRPr="009D23E1">
        <w:rPr>
          <w:rFonts w:ascii="標楷體" w:eastAsia="標楷體" w:hAnsi="標楷體" w:hint="eastAsia"/>
          <w:sz w:val="30"/>
          <w:szCs w:val="30"/>
        </w:rPr>
        <w:t>。</w:t>
      </w:r>
      <w:r w:rsidR="006E7281">
        <w:rPr>
          <w:rFonts w:ascii="標楷體" w:eastAsia="標楷體" w:hAnsi="標楷體" w:hint="eastAsia"/>
          <w:sz w:val="30"/>
          <w:szCs w:val="30"/>
        </w:rPr>
        <w:t>（案號：104060）</w:t>
      </w:r>
    </w:p>
    <w:p w:rsidR="006B45B2" w:rsidRPr="006B45B2" w:rsidRDefault="006B45B2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="006E7281">
        <w:rPr>
          <w:rFonts w:ascii="標楷體" w:eastAsia="標楷體" w:hAnsi="標楷體" w:hint="eastAsia"/>
          <w:sz w:val="30"/>
          <w:szCs w:val="30"/>
        </w:rPr>
        <w:t>不</w:t>
      </w:r>
      <w:r w:rsidRPr="007B337E">
        <w:rPr>
          <w:rFonts w:ascii="標楷體" w:eastAsia="標楷體" w:hAnsi="標楷體" w:hint="eastAsia"/>
          <w:sz w:val="30"/>
          <w:szCs w:val="30"/>
        </w:rPr>
        <w:t>成立</w:t>
      </w:r>
      <w:r w:rsidR="006E7281">
        <w:rPr>
          <w:rFonts w:ascii="標楷體" w:eastAsia="標楷體" w:hAnsi="標楷體" w:hint="eastAsia"/>
          <w:sz w:val="30"/>
          <w:szCs w:val="30"/>
        </w:rPr>
        <w:t>證明</w:t>
      </w:r>
      <w:r w:rsidRPr="007B337E">
        <w:rPr>
          <w:rFonts w:ascii="標楷體" w:eastAsia="標楷體" w:hAnsi="標楷體" w:hint="eastAsia"/>
          <w:sz w:val="30"/>
          <w:szCs w:val="30"/>
        </w:rPr>
        <w:t>書照案通過。</w:t>
      </w:r>
    </w:p>
    <w:p w:rsidR="006B45B2" w:rsidRDefault="006B45B2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第二案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6E7281" w:rsidRPr="00DF74C0">
        <w:rPr>
          <w:rFonts w:ascii="標楷體" w:eastAsia="標楷體" w:hAnsi="標楷體" w:hint="eastAsia"/>
          <w:spacing w:val="-10"/>
          <w:sz w:val="30"/>
          <w:szCs w:val="30"/>
        </w:rPr>
        <w:t>泰有營造股份</w:t>
      </w:r>
      <w:r w:rsidR="006E7281" w:rsidRPr="00DF74C0">
        <w:rPr>
          <w:rFonts w:eastAsia="標楷體" w:hAnsi="標楷體" w:hint="eastAsia"/>
          <w:spacing w:val="-10"/>
          <w:sz w:val="30"/>
          <w:szCs w:val="30"/>
        </w:rPr>
        <w:t>有限公司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與本府建設局間就</w:t>
      </w:r>
      <w:r w:rsidR="006E7281" w:rsidRPr="00DF74C0">
        <w:rPr>
          <w:rFonts w:ascii="標楷體" w:eastAsia="標楷體" w:hAnsi="標楷體"/>
          <w:sz w:val="30"/>
          <w:szCs w:val="30"/>
        </w:rPr>
        <w:t>「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西屯區瓦瑤橋改建工程</w:t>
      </w:r>
      <w:r w:rsidR="006E7281" w:rsidRPr="00DF74C0">
        <w:rPr>
          <w:rFonts w:ascii="標楷體" w:eastAsia="標楷體" w:hAnsi="標楷體"/>
          <w:sz w:val="30"/>
          <w:szCs w:val="30"/>
        </w:rPr>
        <w:t>」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="003A7A58">
        <w:rPr>
          <w:rFonts w:ascii="標楷體" w:eastAsia="標楷體" w:hAnsi="標楷體" w:hint="eastAsia"/>
          <w:sz w:val="30"/>
          <w:szCs w:val="30"/>
        </w:rPr>
        <w:t>（案號：10</w:t>
      </w:r>
      <w:r w:rsidR="006E7281">
        <w:rPr>
          <w:rFonts w:ascii="標楷體" w:eastAsia="標楷體" w:hAnsi="標楷體" w:hint="eastAsia"/>
          <w:sz w:val="30"/>
          <w:szCs w:val="30"/>
        </w:rPr>
        <w:t>5</w:t>
      </w:r>
      <w:r w:rsidR="003A7A58">
        <w:rPr>
          <w:rFonts w:ascii="標楷體" w:eastAsia="標楷體" w:hAnsi="標楷體" w:hint="eastAsia"/>
          <w:sz w:val="30"/>
          <w:szCs w:val="30"/>
        </w:rPr>
        <w:t>0</w:t>
      </w:r>
      <w:r w:rsidR="006E7281">
        <w:rPr>
          <w:rFonts w:ascii="標楷體" w:eastAsia="標楷體" w:hAnsi="標楷體" w:hint="eastAsia"/>
          <w:sz w:val="30"/>
          <w:szCs w:val="30"/>
        </w:rPr>
        <w:t>27</w:t>
      </w:r>
      <w:r w:rsidR="003A7A58">
        <w:rPr>
          <w:rFonts w:ascii="標楷體" w:eastAsia="標楷體" w:hAnsi="標楷體" w:hint="eastAsia"/>
          <w:sz w:val="30"/>
          <w:szCs w:val="30"/>
        </w:rPr>
        <w:t>）</w:t>
      </w:r>
    </w:p>
    <w:p w:rsidR="006B45B2" w:rsidRPr="006B45B2" w:rsidRDefault="006B45B2" w:rsidP="00F06D84">
      <w:pPr>
        <w:widowControl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6B45B2" w:rsidRPr="00DF37D4" w:rsidRDefault="006B45B2" w:rsidP="006449F0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lastRenderedPageBreak/>
        <w:t>第三案：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鈞立科技有限公司與本府衛生局間就「105年臺中市各區衛生所(室)資訊設備維護」採購履約爭議調解案。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（案號：10</w:t>
      </w:r>
      <w:r w:rsidR="006E7281">
        <w:rPr>
          <w:rFonts w:ascii="標楷體" w:eastAsia="標楷體" w:hAnsi="標楷體" w:hint="eastAsia"/>
          <w:sz w:val="30"/>
          <w:szCs w:val="30"/>
        </w:rPr>
        <w:t>5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0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4</w:t>
      </w:r>
      <w:r w:rsidR="006E7281">
        <w:rPr>
          <w:rFonts w:ascii="標楷體" w:eastAsia="標楷體" w:hAnsi="標楷體" w:hint="eastAsia"/>
          <w:sz w:val="30"/>
          <w:szCs w:val="30"/>
        </w:rPr>
        <w:t>0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）</w:t>
      </w:r>
    </w:p>
    <w:p w:rsidR="006100B6" w:rsidRPr="00DF37D4" w:rsidRDefault="006B45B2" w:rsidP="00E55870">
      <w:pPr>
        <w:widowControl/>
        <w:snapToGrid w:val="0"/>
        <w:spacing w:afterLines="20" w:after="72" w:line="360" w:lineRule="auto"/>
        <w:ind w:leftChars="177" w:left="1865" w:hangingChars="480" w:hanging="144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 w:rsidR="006E7281">
        <w:rPr>
          <w:rFonts w:ascii="標楷體" w:eastAsia="標楷體" w:hAnsi="標楷體" w:hint="eastAsia"/>
          <w:sz w:val="30"/>
          <w:szCs w:val="30"/>
        </w:rPr>
        <w:t>不受理</w:t>
      </w:r>
      <w:r w:rsidR="0086657E" w:rsidRPr="00DF37D4">
        <w:rPr>
          <w:rFonts w:ascii="標楷體" w:eastAsia="標楷體" w:hAnsi="標楷體" w:hint="eastAsia"/>
          <w:sz w:val="30"/>
          <w:szCs w:val="30"/>
        </w:rPr>
        <w:t>。</w:t>
      </w:r>
      <w:r w:rsidR="00754FF1" w:rsidRPr="00DF37D4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6B45B2" w:rsidRDefault="006B45B2" w:rsidP="006100B6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第四案：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金塘營造有限公司因不服臺中市議會就「臺中市議會新議政大樓議事廳裝修暨視聽設備系統改善建置案」採購提出申訴案。</w:t>
      </w:r>
      <w:r w:rsidR="003A7A58">
        <w:rPr>
          <w:rFonts w:ascii="標楷體" w:eastAsia="標楷體" w:hAnsi="標楷體" w:hint="eastAsia"/>
          <w:sz w:val="30"/>
          <w:szCs w:val="30"/>
        </w:rPr>
        <w:t>（案號：</w:t>
      </w:r>
      <w:r w:rsidR="006E7281">
        <w:rPr>
          <w:rFonts w:ascii="標楷體" w:eastAsia="標楷體" w:hAnsi="標楷體" w:hint="eastAsia"/>
          <w:sz w:val="30"/>
          <w:szCs w:val="30"/>
        </w:rPr>
        <w:t>105</w:t>
      </w:r>
      <w:r w:rsidR="003A7A58">
        <w:rPr>
          <w:rFonts w:ascii="標楷體" w:eastAsia="標楷體" w:hAnsi="標楷體" w:hint="eastAsia"/>
          <w:sz w:val="30"/>
          <w:szCs w:val="30"/>
        </w:rPr>
        <w:t>0</w:t>
      </w:r>
      <w:r w:rsidR="006E7281">
        <w:rPr>
          <w:rFonts w:ascii="標楷體" w:eastAsia="標楷體" w:hAnsi="標楷體" w:hint="eastAsia"/>
          <w:sz w:val="30"/>
          <w:szCs w:val="30"/>
        </w:rPr>
        <w:t>35</w:t>
      </w:r>
      <w:r w:rsidR="003A7A58">
        <w:rPr>
          <w:rFonts w:ascii="標楷體" w:eastAsia="標楷體" w:hAnsi="標楷體" w:hint="eastAsia"/>
          <w:sz w:val="30"/>
          <w:szCs w:val="30"/>
        </w:rPr>
        <w:t>）</w:t>
      </w:r>
    </w:p>
    <w:p w:rsidR="006E7281" w:rsidRPr="00DF37D4" w:rsidRDefault="006E7281" w:rsidP="006E7281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auto"/>
          <w:sz w:val="30"/>
          <w:szCs w:val="30"/>
          <w:u w:val="none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申訴駁回</w:t>
      </w:r>
      <w:r w:rsidRPr="00DF37D4">
        <w:rPr>
          <w:rFonts w:ascii="標楷體" w:eastAsia="標楷體" w:hAnsi="標楷體" w:hint="eastAsia"/>
          <w:sz w:val="30"/>
          <w:szCs w:val="30"/>
        </w:rPr>
        <w:t>。</w:t>
      </w:r>
    </w:p>
    <w:p w:rsidR="009A3424" w:rsidRPr="00DF37D4" w:rsidRDefault="006E7281" w:rsidP="006E7281">
      <w:pPr>
        <w:widowControl/>
        <w:snapToGrid w:val="0"/>
        <w:spacing w:afterLines="20" w:after="72" w:line="360" w:lineRule="auto"/>
        <w:ind w:leftChars="176" w:left="1922" w:hangingChars="500" w:hanging="150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BE495D" w:rsidRDefault="00BE495D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第五案</w:t>
      </w:r>
      <w:r w:rsidR="003708E1" w:rsidRPr="00DF37D4">
        <w:rPr>
          <w:rFonts w:ascii="標楷體" w:eastAsia="標楷體" w:hAnsi="標楷體" w:hint="eastAsia"/>
          <w:sz w:val="30"/>
          <w:szCs w:val="30"/>
        </w:rPr>
        <w:t>：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遠東鐵櫃鋼鐵廠股份有限公司因不服臺中市議會就「臺中市議會新議政大樓國際會議廳暨議室空間多媒體系統建置案」採購提出申訴案。</w:t>
      </w:r>
      <w:r w:rsidR="006E7281">
        <w:rPr>
          <w:rFonts w:ascii="標楷體" w:eastAsia="標楷體" w:hAnsi="標楷體" w:hint="eastAsia"/>
          <w:sz w:val="30"/>
          <w:szCs w:val="30"/>
        </w:rPr>
        <w:t>(案號：105036)</w:t>
      </w:r>
    </w:p>
    <w:p w:rsidR="006E7281" w:rsidRPr="00DF37D4" w:rsidRDefault="006E7281" w:rsidP="006E7281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auto"/>
          <w:sz w:val="30"/>
          <w:szCs w:val="30"/>
          <w:u w:val="none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申訴駁回</w:t>
      </w:r>
      <w:r w:rsidRPr="00DF37D4">
        <w:rPr>
          <w:rFonts w:ascii="標楷體" w:eastAsia="標楷體" w:hAnsi="標楷體" w:hint="eastAsia"/>
          <w:sz w:val="30"/>
          <w:szCs w:val="30"/>
        </w:rPr>
        <w:t>。</w:t>
      </w:r>
    </w:p>
    <w:p w:rsidR="00EE17FF" w:rsidRDefault="006E7281" w:rsidP="006E7281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理    由：如審議判斷書稿。</w:t>
      </w:r>
      <w:r w:rsidR="00EE17FF">
        <w:rPr>
          <w:rFonts w:ascii="標楷體" w:eastAsia="標楷體" w:hAnsi="標楷體" w:hint="eastAsia"/>
          <w:sz w:val="30"/>
          <w:szCs w:val="30"/>
        </w:rPr>
        <w:t xml:space="preserve">          </w:t>
      </w:r>
    </w:p>
    <w:p w:rsidR="00455AB0" w:rsidRDefault="00BE495D" w:rsidP="00F06D84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第</w:t>
      </w:r>
      <w:r w:rsidR="003A7A58">
        <w:rPr>
          <w:rFonts w:ascii="標楷體" w:eastAsia="標楷體" w:hAnsi="標楷體" w:hint="eastAsia"/>
          <w:sz w:val="30"/>
          <w:szCs w:val="30"/>
        </w:rPr>
        <w:t>六</w:t>
      </w:r>
      <w:r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6E7281" w:rsidRPr="00DF74C0">
        <w:rPr>
          <w:rFonts w:ascii="標楷體" w:eastAsia="標楷體" w:hAnsi="標楷體" w:hint="eastAsia"/>
          <w:sz w:val="30"/>
          <w:szCs w:val="30"/>
        </w:rPr>
        <w:t>敦陽科技股份有限公司因不服臺中市議會就「臺中縣議會電子公文布告欄與公文服務系統整合建置案」採購提出申訴案。</w:t>
      </w:r>
      <w:r w:rsidR="000B0971" w:rsidRPr="009D23E1">
        <w:rPr>
          <w:rFonts w:ascii="標楷體" w:eastAsia="標楷體" w:hAnsi="標楷體" w:hint="eastAsia"/>
          <w:sz w:val="30"/>
          <w:szCs w:val="30"/>
        </w:rPr>
        <w:t>（</w:t>
      </w:r>
      <w:r w:rsidR="000B0971" w:rsidRPr="000B0971">
        <w:rPr>
          <w:rFonts w:ascii="標楷體" w:eastAsia="標楷體" w:hAnsi="標楷體" w:hint="eastAsia"/>
          <w:sz w:val="30"/>
          <w:szCs w:val="30"/>
        </w:rPr>
        <w:t>案號：1050</w:t>
      </w:r>
      <w:r w:rsidR="006E7281">
        <w:rPr>
          <w:rFonts w:ascii="標楷體" w:eastAsia="標楷體" w:hAnsi="標楷體" w:hint="eastAsia"/>
          <w:sz w:val="30"/>
          <w:szCs w:val="30"/>
        </w:rPr>
        <w:t>37</w:t>
      </w:r>
      <w:r w:rsidR="000B0971" w:rsidRPr="000B0971">
        <w:rPr>
          <w:rFonts w:ascii="標楷體" w:eastAsia="標楷體" w:hAnsi="標楷體" w:hint="eastAsia"/>
          <w:sz w:val="30"/>
          <w:szCs w:val="30"/>
        </w:rPr>
        <w:t>）</w:t>
      </w:r>
    </w:p>
    <w:p w:rsidR="006E7281" w:rsidRPr="00DF37D4" w:rsidRDefault="006E7281" w:rsidP="006E7281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auto"/>
          <w:sz w:val="30"/>
          <w:szCs w:val="30"/>
          <w:u w:val="none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申訴駁回</w:t>
      </w:r>
      <w:r w:rsidRPr="00DF37D4">
        <w:rPr>
          <w:rFonts w:ascii="標楷體" w:eastAsia="標楷體" w:hAnsi="標楷體" w:hint="eastAsia"/>
          <w:sz w:val="30"/>
          <w:szCs w:val="30"/>
        </w:rPr>
        <w:t>。</w:t>
      </w:r>
    </w:p>
    <w:p w:rsidR="006E7281" w:rsidRDefault="006E7281" w:rsidP="006E7281">
      <w:pPr>
        <w:widowControl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34099E" w:rsidRDefault="006E7281" w:rsidP="006E7281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臨時提案</w:t>
      </w:r>
    </w:p>
    <w:p w:rsidR="006E7281" w:rsidRDefault="000821E8" w:rsidP="00D8200A">
      <w:pPr>
        <w:widowControl/>
        <w:adjustRightInd w:val="0"/>
        <w:snapToGrid w:val="0"/>
        <w:spacing w:afterLines="20" w:after="72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第一案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970D8E">
        <w:rPr>
          <w:rFonts w:ascii="標楷體" w:eastAsia="標楷體" w:hAnsi="標楷體" w:hint="eastAsia"/>
          <w:sz w:val="30"/>
          <w:szCs w:val="30"/>
        </w:rPr>
        <w:t>佳佳營造有限</w:t>
      </w:r>
      <w:r w:rsidR="00970D8E" w:rsidRPr="002B2749">
        <w:rPr>
          <w:rFonts w:ascii="標楷體" w:eastAsia="標楷體" w:hAnsi="標楷體" w:hint="eastAsia"/>
          <w:sz w:val="30"/>
          <w:szCs w:val="30"/>
        </w:rPr>
        <w:t>公司</w:t>
      </w:r>
      <w:r w:rsidR="00970D8E" w:rsidRPr="008505C5">
        <w:rPr>
          <w:rFonts w:ascii="標楷體" w:eastAsia="標楷體" w:hAnsi="標楷體" w:hint="eastAsia"/>
          <w:sz w:val="30"/>
          <w:szCs w:val="30"/>
        </w:rPr>
        <w:t>與</w:t>
      </w:r>
      <w:r w:rsidR="00970D8E">
        <w:rPr>
          <w:rFonts w:ascii="標楷體" w:eastAsia="標楷體" w:hAnsi="標楷體" w:hint="eastAsia"/>
          <w:sz w:val="30"/>
          <w:szCs w:val="30"/>
        </w:rPr>
        <w:t>本府建設局</w:t>
      </w:r>
      <w:r w:rsidR="00970D8E" w:rsidRPr="008505C5">
        <w:rPr>
          <w:rFonts w:ascii="標楷體" w:eastAsia="標楷體" w:hAnsi="標楷體" w:hint="eastAsia"/>
          <w:sz w:val="30"/>
          <w:szCs w:val="30"/>
        </w:rPr>
        <w:t>間</w:t>
      </w:r>
      <w:r w:rsidR="00970D8E">
        <w:rPr>
          <w:rFonts w:ascii="標楷體" w:eastAsia="標楷體" w:hAnsi="標楷體" w:hint="eastAsia"/>
          <w:sz w:val="30"/>
          <w:szCs w:val="30"/>
        </w:rPr>
        <w:t>因</w:t>
      </w:r>
      <w:r w:rsidR="00970D8E" w:rsidRPr="007B6F3D">
        <w:rPr>
          <w:rFonts w:ascii="標楷體" w:eastAsia="標楷體" w:hAnsi="標楷體"/>
          <w:sz w:val="30"/>
          <w:szCs w:val="30"/>
        </w:rPr>
        <w:t>「</w:t>
      </w:r>
      <w:r w:rsidR="00970D8E" w:rsidRPr="002F3B75">
        <w:rPr>
          <w:rFonts w:ascii="標楷體" w:eastAsia="標楷體" w:hAnsi="標楷體" w:hint="eastAsia"/>
          <w:sz w:val="30"/>
          <w:szCs w:val="30"/>
        </w:rPr>
        <w:t>100年度台中市市區公園、廣場設施整建工程</w:t>
      </w:r>
      <w:r w:rsidR="00970D8E" w:rsidRPr="007B6F3D">
        <w:rPr>
          <w:rFonts w:ascii="標楷體" w:eastAsia="標楷體" w:hAnsi="標楷體" w:hint="eastAsia"/>
          <w:sz w:val="30"/>
          <w:szCs w:val="30"/>
        </w:rPr>
        <w:t>」</w:t>
      </w:r>
      <w:r w:rsidR="00970D8E">
        <w:rPr>
          <w:rFonts w:ascii="標楷體" w:eastAsia="標楷體" w:hAnsi="標楷體" w:hint="eastAsia"/>
          <w:sz w:val="30"/>
          <w:szCs w:val="30"/>
        </w:rPr>
        <w:t>採購</w:t>
      </w:r>
      <w:r w:rsidR="00970D8E" w:rsidRPr="008505C5">
        <w:rPr>
          <w:rFonts w:ascii="標楷體" w:eastAsia="標楷體" w:hAnsi="標楷體" w:hint="eastAsia"/>
          <w:sz w:val="30"/>
          <w:szCs w:val="30"/>
        </w:rPr>
        <w:t>履約爭議調解案</w:t>
      </w:r>
      <w:r w:rsidR="00970D8E">
        <w:rPr>
          <w:rFonts w:ascii="標楷體" w:eastAsia="標楷體" w:hAnsi="標楷體" w:hint="eastAsia"/>
          <w:sz w:val="30"/>
          <w:szCs w:val="30"/>
        </w:rPr>
        <w:t>。（案號：105030）</w:t>
      </w:r>
    </w:p>
    <w:p w:rsidR="00970D8E" w:rsidRDefault="00970D8E" w:rsidP="004E7FC9">
      <w:pPr>
        <w:widowControl/>
        <w:adjustRightInd w:val="0"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0821E8" w:rsidRDefault="000821E8" w:rsidP="00D8200A">
      <w:pPr>
        <w:widowControl/>
        <w:adjustRightInd w:val="0"/>
        <w:snapToGrid w:val="0"/>
        <w:spacing w:afterLines="20" w:after="72" w:line="360" w:lineRule="auto"/>
        <w:ind w:leftChars="174" w:left="1552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第二案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捷茂營造有限公司與</w:t>
      </w:r>
      <w:r w:rsidRPr="00DF74C0">
        <w:rPr>
          <w:rFonts w:ascii="標楷體" w:eastAsia="標楷體" w:hAnsi="標楷體" w:hint="eastAsia"/>
          <w:sz w:val="30"/>
          <w:szCs w:val="30"/>
        </w:rPr>
        <w:t>本府建設局間就</w:t>
      </w:r>
      <w:r w:rsidRPr="00A75720">
        <w:rPr>
          <w:rFonts w:ascii="標楷體" w:eastAsia="標楷體" w:hAnsi="標楷體"/>
          <w:sz w:val="30"/>
          <w:szCs w:val="30"/>
        </w:rPr>
        <w:t>「</w:t>
      </w:r>
      <w:r w:rsidRPr="00A75720">
        <w:rPr>
          <w:rFonts w:ascii="標楷體" w:eastAsia="標楷體" w:hAnsi="標楷體" w:hint="eastAsia"/>
          <w:sz w:val="30"/>
          <w:szCs w:val="30"/>
        </w:rPr>
        <w:t>大甲溪畔生態教育園區聯外道路0K+000~1K+600道路工程」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Pr="00630179">
        <w:rPr>
          <w:rFonts w:ascii="標楷體" w:eastAsia="標楷體" w:hAnsi="標楷體" w:hint="eastAsia"/>
          <w:sz w:val="30"/>
          <w:szCs w:val="30"/>
        </w:rPr>
        <w:t>(案號：104066)</w:t>
      </w:r>
    </w:p>
    <w:p w:rsidR="000821E8" w:rsidRDefault="000821E8" w:rsidP="004E7FC9">
      <w:pPr>
        <w:widowControl/>
        <w:adjustRightInd w:val="0"/>
        <w:snapToGrid w:val="0"/>
        <w:spacing w:afterLines="20" w:after="72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D8200A" w:rsidRDefault="00D8200A" w:rsidP="00D8200A">
      <w:pPr>
        <w:widowControl/>
        <w:adjustRightInd w:val="0"/>
        <w:snapToGrid w:val="0"/>
        <w:spacing w:afterLines="20" w:after="72" w:line="360" w:lineRule="auto"/>
        <w:ind w:leftChars="174" w:left="1552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第三案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Pr="004B6940">
        <w:rPr>
          <w:rFonts w:ascii="標楷體" w:eastAsia="標楷體" w:hAnsi="標楷體" w:hint="eastAsia"/>
          <w:sz w:val="30"/>
          <w:szCs w:val="30"/>
        </w:rPr>
        <w:t>豐申營造有限公司</w:t>
      </w:r>
      <w:r>
        <w:rPr>
          <w:rFonts w:ascii="標楷體" w:eastAsia="標楷體" w:hAnsi="標楷體" w:hint="eastAsia"/>
          <w:sz w:val="30"/>
          <w:szCs w:val="30"/>
        </w:rPr>
        <w:t>與</w:t>
      </w:r>
      <w:r w:rsidRPr="004B6940">
        <w:rPr>
          <w:rFonts w:ascii="標楷體" w:eastAsia="標楷體" w:hAnsi="標楷體" w:hint="eastAsia"/>
          <w:sz w:val="30"/>
          <w:szCs w:val="30"/>
        </w:rPr>
        <w:t>臺中市立大華國民中學</w:t>
      </w:r>
      <w:r>
        <w:rPr>
          <w:rFonts w:ascii="標楷體" w:eastAsia="標楷體" w:hAnsi="標楷體" w:hint="eastAsia"/>
          <w:sz w:val="30"/>
          <w:szCs w:val="30"/>
        </w:rPr>
        <w:t>間就「</w:t>
      </w:r>
      <w:r w:rsidRPr="004B6940">
        <w:rPr>
          <w:rFonts w:ascii="標楷體" w:eastAsia="標楷體" w:hAnsi="標楷體" w:hint="eastAsia"/>
          <w:sz w:val="30"/>
          <w:szCs w:val="30"/>
        </w:rPr>
        <w:t>臺中市立大華國民中學學生活動中心新建工程</w:t>
      </w:r>
      <w:r>
        <w:rPr>
          <w:rFonts w:ascii="標楷體" w:eastAsia="標楷體" w:hAnsi="標楷體" w:hint="eastAsia"/>
          <w:sz w:val="30"/>
          <w:szCs w:val="30"/>
        </w:rPr>
        <w:t>」。</w:t>
      </w:r>
      <w:r w:rsidRPr="00630179">
        <w:rPr>
          <w:rFonts w:ascii="標楷體" w:eastAsia="標楷體" w:hAnsi="標楷體" w:hint="eastAsia"/>
          <w:sz w:val="30"/>
          <w:szCs w:val="30"/>
        </w:rPr>
        <w:t>(案號：</w:t>
      </w:r>
      <w:r>
        <w:rPr>
          <w:rFonts w:ascii="標楷體" w:eastAsia="標楷體" w:hAnsi="標楷體" w:hint="eastAsia"/>
          <w:sz w:val="30"/>
          <w:szCs w:val="30"/>
        </w:rPr>
        <w:t>105</w:t>
      </w:r>
      <w:r w:rsidRPr="00630179">
        <w:rPr>
          <w:rFonts w:ascii="標楷體" w:eastAsia="標楷體" w:hAnsi="標楷體" w:hint="eastAsia"/>
          <w:sz w:val="30"/>
          <w:szCs w:val="30"/>
        </w:rPr>
        <w:t>0</w:t>
      </w:r>
      <w:r>
        <w:rPr>
          <w:rFonts w:ascii="標楷體" w:eastAsia="標楷體" w:hAnsi="標楷體" w:hint="eastAsia"/>
          <w:sz w:val="30"/>
          <w:szCs w:val="30"/>
        </w:rPr>
        <w:t>21</w:t>
      </w:r>
      <w:r w:rsidRPr="00630179">
        <w:rPr>
          <w:rFonts w:ascii="標楷體" w:eastAsia="標楷體" w:hAnsi="標楷體" w:hint="eastAsia"/>
          <w:sz w:val="30"/>
          <w:szCs w:val="30"/>
        </w:rPr>
        <w:t>)</w:t>
      </w:r>
    </w:p>
    <w:p w:rsidR="00B80465" w:rsidRPr="00970D8E" w:rsidRDefault="00B80465" w:rsidP="00D8200A">
      <w:pPr>
        <w:widowControl/>
        <w:adjustRightInd w:val="0"/>
        <w:snapToGrid w:val="0"/>
        <w:spacing w:afterLines="20" w:after="72" w:line="360" w:lineRule="auto"/>
        <w:ind w:leftChars="174" w:left="1552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因</w:t>
      </w:r>
      <w:r w:rsidR="00977DC7">
        <w:rPr>
          <w:rFonts w:ascii="標楷體" w:eastAsia="標楷體" w:hAnsi="標楷體" w:hint="eastAsia"/>
          <w:sz w:val="30"/>
          <w:szCs w:val="30"/>
        </w:rPr>
        <w:t>本件</w:t>
      </w:r>
      <w:r>
        <w:rPr>
          <w:rFonts w:ascii="標楷體" w:eastAsia="標楷體" w:hAnsi="標楷體" w:hint="eastAsia"/>
          <w:sz w:val="30"/>
          <w:szCs w:val="30"/>
        </w:rPr>
        <w:t>程序合法性待補正，爰撤回提案。</w:t>
      </w:r>
    </w:p>
    <w:p w:rsidR="00AE3041" w:rsidRPr="007B337E" w:rsidRDefault="00AE3041" w:rsidP="00C86499">
      <w:pPr>
        <w:numPr>
          <w:ilvl w:val="0"/>
          <w:numId w:val="1"/>
        </w:numPr>
        <w:tabs>
          <w:tab w:val="left" w:pos="540"/>
        </w:tabs>
        <w:snapToGrid w:val="0"/>
        <w:spacing w:afterLines="20" w:after="72" w:line="360" w:lineRule="auto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散會：</w:t>
      </w:r>
      <w:r w:rsidR="00BE495D">
        <w:rPr>
          <w:rFonts w:ascii="標楷體" w:eastAsia="標楷體" w:hAnsi="標楷體" w:hint="eastAsia"/>
          <w:sz w:val="30"/>
          <w:szCs w:val="30"/>
        </w:rPr>
        <w:t>上</w:t>
      </w:r>
      <w:r w:rsidR="0055222E">
        <w:rPr>
          <w:rFonts w:ascii="標楷體" w:eastAsia="標楷體" w:hAnsi="標楷體" w:hint="eastAsia"/>
          <w:sz w:val="30"/>
          <w:szCs w:val="30"/>
        </w:rPr>
        <w:t>午</w:t>
      </w:r>
      <w:r w:rsidR="00B2058B">
        <w:rPr>
          <w:rFonts w:ascii="標楷體" w:eastAsia="標楷體" w:hAnsi="標楷體" w:hint="eastAsia"/>
          <w:sz w:val="30"/>
          <w:szCs w:val="30"/>
        </w:rPr>
        <w:t>1</w:t>
      </w:r>
      <w:r w:rsidR="000821E8">
        <w:rPr>
          <w:rFonts w:ascii="標楷體" w:eastAsia="標楷體" w:hAnsi="標楷體"/>
          <w:sz w:val="30"/>
          <w:szCs w:val="30"/>
        </w:rPr>
        <w:t>0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  <w:r w:rsidR="000821E8">
        <w:rPr>
          <w:rFonts w:ascii="標楷體" w:eastAsia="標楷體" w:hAnsi="標楷體" w:hint="eastAsia"/>
          <w:sz w:val="30"/>
          <w:szCs w:val="30"/>
        </w:rPr>
        <w:t>30分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sectPr w:rsidR="00AE3041" w:rsidRPr="007B337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CF" w:rsidRDefault="00955FCF">
      <w:r>
        <w:separator/>
      </w:r>
    </w:p>
  </w:endnote>
  <w:endnote w:type="continuationSeparator" w:id="0">
    <w:p w:rsidR="00955FCF" w:rsidRDefault="0095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42358"/>
      <w:docPartObj>
        <w:docPartGallery w:val="Page Numbers (Bottom of Page)"/>
        <w:docPartUnique/>
      </w:docPartObj>
    </w:sdtPr>
    <w:sdtEndPr/>
    <w:sdtContent>
      <w:p w:rsidR="0021709C" w:rsidRDefault="00217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08" w:rsidRPr="00230C08">
          <w:rPr>
            <w:noProof/>
            <w:lang w:val="zh-TW"/>
          </w:rPr>
          <w:t>1</w:t>
        </w:r>
        <w:r>
          <w:fldChar w:fldCharType="end"/>
        </w:r>
      </w:p>
    </w:sdtContent>
  </w:sdt>
  <w:p w:rsidR="00E47673" w:rsidRDefault="00955F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CF" w:rsidRDefault="00955FCF">
      <w:r>
        <w:separator/>
      </w:r>
    </w:p>
  </w:footnote>
  <w:footnote w:type="continuationSeparator" w:id="0">
    <w:p w:rsidR="00955FCF" w:rsidRDefault="0095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 w15:restartNumberingAfterBreak="0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A"/>
    <w:rsid w:val="00002B82"/>
    <w:rsid w:val="000121FF"/>
    <w:rsid w:val="00013305"/>
    <w:rsid w:val="000136F2"/>
    <w:rsid w:val="00033145"/>
    <w:rsid w:val="00034643"/>
    <w:rsid w:val="00045D82"/>
    <w:rsid w:val="0005170D"/>
    <w:rsid w:val="0005325A"/>
    <w:rsid w:val="00056F22"/>
    <w:rsid w:val="0007078A"/>
    <w:rsid w:val="00076B5C"/>
    <w:rsid w:val="00077B35"/>
    <w:rsid w:val="000821E8"/>
    <w:rsid w:val="0008515E"/>
    <w:rsid w:val="00091AA2"/>
    <w:rsid w:val="000A0943"/>
    <w:rsid w:val="000A3896"/>
    <w:rsid w:val="000A3C4A"/>
    <w:rsid w:val="000A4A4C"/>
    <w:rsid w:val="000A6139"/>
    <w:rsid w:val="000B0971"/>
    <w:rsid w:val="000C389D"/>
    <w:rsid w:val="000C647F"/>
    <w:rsid w:val="000D1CCA"/>
    <w:rsid w:val="000D284D"/>
    <w:rsid w:val="000D3F16"/>
    <w:rsid w:val="000D4AEB"/>
    <w:rsid w:val="000E5888"/>
    <w:rsid w:val="000F08E2"/>
    <w:rsid w:val="0010548B"/>
    <w:rsid w:val="001070B6"/>
    <w:rsid w:val="00115154"/>
    <w:rsid w:val="00115F7E"/>
    <w:rsid w:val="001201A4"/>
    <w:rsid w:val="00127B6B"/>
    <w:rsid w:val="00132D7E"/>
    <w:rsid w:val="00137F1E"/>
    <w:rsid w:val="001430F3"/>
    <w:rsid w:val="00144FC3"/>
    <w:rsid w:val="0014734D"/>
    <w:rsid w:val="00161AA8"/>
    <w:rsid w:val="001624AB"/>
    <w:rsid w:val="00167BE2"/>
    <w:rsid w:val="001761C3"/>
    <w:rsid w:val="00185E31"/>
    <w:rsid w:val="00191EFE"/>
    <w:rsid w:val="001927AA"/>
    <w:rsid w:val="001929CD"/>
    <w:rsid w:val="001A5C1F"/>
    <w:rsid w:val="001A654D"/>
    <w:rsid w:val="001A7BA8"/>
    <w:rsid w:val="001C3654"/>
    <w:rsid w:val="001D1B42"/>
    <w:rsid w:val="001D26D6"/>
    <w:rsid w:val="001E261D"/>
    <w:rsid w:val="001E4604"/>
    <w:rsid w:val="001F784E"/>
    <w:rsid w:val="00200ACE"/>
    <w:rsid w:val="0021443B"/>
    <w:rsid w:val="00214A78"/>
    <w:rsid w:val="0021709C"/>
    <w:rsid w:val="00224919"/>
    <w:rsid w:val="00230C08"/>
    <w:rsid w:val="00236C67"/>
    <w:rsid w:val="002433B3"/>
    <w:rsid w:val="002519FF"/>
    <w:rsid w:val="002551A4"/>
    <w:rsid w:val="0028477D"/>
    <w:rsid w:val="002965F5"/>
    <w:rsid w:val="002A344E"/>
    <w:rsid w:val="002B2FFB"/>
    <w:rsid w:val="002B75F9"/>
    <w:rsid w:val="002C257A"/>
    <w:rsid w:val="002D1F24"/>
    <w:rsid w:val="002D45A2"/>
    <w:rsid w:val="002D5DAA"/>
    <w:rsid w:val="002E0CB2"/>
    <w:rsid w:val="002E0FC4"/>
    <w:rsid w:val="002E76CF"/>
    <w:rsid w:val="002F7F91"/>
    <w:rsid w:val="00304FE9"/>
    <w:rsid w:val="0034099E"/>
    <w:rsid w:val="0034224C"/>
    <w:rsid w:val="00342DDC"/>
    <w:rsid w:val="003439CB"/>
    <w:rsid w:val="00343CFA"/>
    <w:rsid w:val="0034501B"/>
    <w:rsid w:val="003452E4"/>
    <w:rsid w:val="00345B37"/>
    <w:rsid w:val="003617F5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401A0D"/>
    <w:rsid w:val="00401B09"/>
    <w:rsid w:val="00420446"/>
    <w:rsid w:val="004218FB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704A"/>
    <w:rsid w:val="00492F65"/>
    <w:rsid w:val="004C02D3"/>
    <w:rsid w:val="004C042F"/>
    <w:rsid w:val="004C7CA9"/>
    <w:rsid w:val="004D1B26"/>
    <w:rsid w:val="004E72D5"/>
    <w:rsid w:val="004E7FC9"/>
    <w:rsid w:val="004F557D"/>
    <w:rsid w:val="004F7BF3"/>
    <w:rsid w:val="005159A4"/>
    <w:rsid w:val="005200FE"/>
    <w:rsid w:val="00522E80"/>
    <w:rsid w:val="005317B8"/>
    <w:rsid w:val="00533734"/>
    <w:rsid w:val="00533CD1"/>
    <w:rsid w:val="0053546E"/>
    <w:rsid w:val="0053768E"/>
    <w:rsid w:val="00541F59"/>
    <w:rsid w:val="00542D57"/>
    <w:rsid w:val="00544B9A"/>
    <w:rsid w:val="00551F41"/>
    <w:rsid w:val="0055222E"/>
    <w:rsid w:val="0055519B"/>
    <w:rsid w:val="0056184A"/>
    <w:rsid w:val="00561AD9"/>
    <w:rsid w:val="005702F0"/>
    <w:rsid w:val="00584D80"/>
    <w:rsid w:val="00591DC5"/>
    <w:rsid w:val="005937D6"/>
    <w:rsid w:val="005A3C57"/>
    <w:rsid w:val="005A5947"/>
    <w:rsid w:val="005B2D07"/>
    <w:rsid w:val="005D288D"/>
    <w:rsid w:val="005D5F43"/>
    <w:rsid w:val="005D6942"/>
    <w:rsid w:val="005F578C"/>
    <w:rsid w:val="005F6038"/>
    <w:rsid w:val="0060536E"/>
    <w:rsid w:val="006100B6"/>
    <w:rsid w:val="0061225C"/>
    <w:rsid w:val="00616511"/>
    <w:rsid w:val="00620B93"/>
    <w:rsid w:val="0062618E"/>
    <w:rsid w:val="00634B6E"/>
    <w:rsid w:val="00637D6D"/>
    <w:rsid w:val="00641579"/>
    <w:rsid w:val="00641C3A"/>
    <w:rsid w:val="006449F0"/>
    <w:rsid w:val="00645956"/>
    <w:rsid w:val="00651CD8"/>
    <w:rsid w:val="006541A3"/>
    <w:rsid w:val="00655D91"/>
    <w:rsid w:val="00661268"/>
    <w:rsid w:val="00666320"/>
    <w:rsid w:val="006778CF"/>
    <w:rsid w:val="00680BC8"/>
    <w:rsid w:val="00681B1E"/>
    <w:rsid w:val="006922B5"/>
    <w:rsid w:val="00696E12"/>
    <w:rsid w:val="00697C0F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6E7281"/>
    <w:rsid w:val="007060B5"/>
    <w:rsid w:val="007077EF"/>
    <w:rsid w:val="0072209F"/>
    <w:rsid w:val="00723B62"/>
    <w:rsid w:val="00726DB8"/>
    <w:rsid w:val="007325D2"/>
    <w:rsid w:val="007331E4"/>
    <w:rsid w:val="00743BCF"/>
    <w:rsid w:val="007478C6"/>
    <w:rsid w:val="00753BA7"/>
    <w:rsid w:val="00754FF1"/>
    <w:rsid w:val="007570C0"/>
    <w:rsid w:val="00770D56"/>
    <w:rsid w:val="00772441"/>
    <w:rsid w:val="00781837"/>
    <w:rsid w:val="00790C83"/>
    <w:rsid w:val="00792FBC"/>
    <w:rsid w:val="00793672"/>
    <w:rsid w:val="0079472B"/>
    <w:rsid w:val="00795E32"/>
    <w:rsid w:val="007A012F"/>
    <w:rsid w:val="007A3242"/>
    <w:rsid w:val="007A7897"/>
    <w:rsid w:val="007B337E"/>
    <w:rsid w:val="007C28AF"/>
    <w:rsid w:val="007D3192"/>
    <w:rsid w:val="007E2367"/>
    <w:rsid w:val="008134E9"/>
    <w:rsid w:val="0081544C"/>
    <w:rsid w:val="008201B9"/>
    <w:rsid w:val="00823825"/>
    <w:rsid w:val="00825673"/>
    <w:rsid w:val="00852588"/>
    <w:rsid w:val="00853A5A"/>
    <w:rsid w:val="0086657E"/>
    <w:rsid w:val="00874894"/>
    <w:rsid w:val="00877911"/>
    <w:rsid w:val="00877B1E"/>
    <w:rsid w:val="00880F80"/>
    <w:rsid w:val="00882F69"/>
    <w:rsid w:val="008952AD"/>
    <w:rsid w:val="008A1ED9"/>
    <w:rsid w:val="008A2A5D"/>
    <w:rsid w:val="008A4BEA"/>
    <w:rsid w:val="008B6E7D"/>
    <w:rsid w:val="008C664E"/>
    <w:rsid w:val="008D1798"/>
    <w:rsid w:val="008D675C"/>
    <w:rsid w:val="008E469C"/>
    <w:rsid w:val="008F69D2"/>
    <w:rsid w:val="009163D7"/>
    <w:rsid w:val="009403E0"/>
    <w:rsid w:val="00940D93"/>
    <w:rsid w:val="00943F8E"/>
    <w:rsid w:val="00946898"/>
    <w:rsid w:val="00951218"/>
    <w:rsid w:val="009521D7"/>
    <w:rsid w:val="00954615"/>
    <w:rsid w:val="00955FCF"/>
    <w:rsid w:val="00963BFA"/>
    <w:rsid w:val="0096691F"/>
    <w:rsid w:val="00967ABD"/>
    <w:rsid w:val="00970D8E"/>
    <w:rsid w:val="00972648"/>
    <w:rsid w:val="00973C64"/>
    <w:rsid w:val="00974157"/>
    <w:rsid w:val="00977DC7"/>
    <w:rsid w:val="00981009"/>
    <w:rsid w:val="00990D67"/>
    <w:rsid w:val="009A3424"/>
    <w:rsid w:val="009C06C7"/>
    <w:rsid w:val="009C3409"/>
    <w:rsid w:val="009D598B"/>
    <w:rsid w:val="009D7B8B"/>
    <w:rsid w:val="009E5AA2"/>
    <w:rsid w:val="00A01520"/>
    <w:rsid w:val="00A20368"/>
    <w:rsid w:val="00A21202"/>
    <w:rsid w:val="00A32717"/>
    <w:rsid w:val="00A33874"/>
    <w:rsid w:val="00A35374"/>
    <w:rsid w:val="00A458BE"/>
    <w:rsid w:val="00A46CA3"/>
    <w:rsid w:val="00A60F16"/>
    <w:rsid w:val="00A62FFF"/>
    <w:rsid w:val="00A6627D"/>
    <w:rsid w:val="00A678A3"/>
    <w:rsid w:val="00A74103"/>
    <w:rsid w:val="00A821B3"/>
    <w:rsid w:val="00A831E8"/>
    <w:rsid w:val="00AA01D1"/>
    <w:rsid w:val="00AA3814"/>
    <w:rsid w:val="00AA47F8"/>
    <w:rsid w:val="00AB352F"/>
    <w:rsid w:val="00AB5484"/>
    <w:rsid w:val="00AB772C"/>
    <w:rsid w:val="00AC2119"/>
    <w:rsid w:val="00AC39BB"/>
    <w:rsid w:val="00AE3041"/>
    <w:rsid w:val="00AE31B8"/>
    <w:rsid w:val="00AE6C9A"/>
    <w:rsid w:val="00AF3F69"/>
    <w:rsid w:val="00B16ECD"/>
    <w:rsid w:val="00B2058B"/>
    <w:rsid w:val="00B244D6"/>
    <w:rsid w:val="00B24BBD"/>
    <w:rsid w:val="00B400E5"/>
    <w:rsid w:val="00B51144"/>
    <w:rsid w:val="00B570DF"/>
    <w:rsid w:val="00B624C7"/>
    <w:rsid w:val="00B628BC"/>
    <w:rsid w:val="00B70586"/>
    <w:rsid w:val="00B71316"/>
    <w:rsid w:val="00B71F9A"/>
    <w:rsid w:val="00B7416E"/>
    <w:rsid w:val="00B74556"/>
    <w:rsid w:val="00B80465"/>
    <w:rsid w:val="00B84430"/>
    <w:rsid w:val="00B86291"/>
    <w:rsid w:val="00B87C06"/>
    <w:rsid w:val="00B93CD0"/>
    <w:rsid w:val="00B958E1"/>
    <w:rsid w:val="00BA0F0D"/>
    <w:rsid w:val="00BB5002"/>
    <w:rsid w:val="00BB5A7C"/>
    <w:rsid w:val="00BC284F"/>
    <w:rsid w:val="00BC4082"/>
    <w:rsid w:val="00BC7F1F"/>
    <w:rsid w:val="00BD2AD9"/>
    <w:rsid w:val="00BE495D"/>
    <w:rsid w:val="00BF2189"/>
    <w:rsid w:val="00BF2248"/>
    <w:rsid w:val="00C0349B"/>
    <w:rsid w:val="00C0363A"/>
    <w:rsid w:val="00C03DEC"/>
    <w:rsid w:val="00C0682F"/>
    <w:rsid w:val="00C10F40"/>
    <w:rsid w:val="00C22569"/>
    <w:rsid w:val="00C26CD5"/>
    <w:rsid w:val="00C51862"/>
    <w:rsid w:val="00C533E9"/>
    <w:rsid w:val="00C60EA7"/>
    <w:rsid w:val="00C6399E"/>
    <w:rsid w:val="00C6437E"/>
    <w:rsid w:val="00C64382"/>
    <w:rsid w:val="00C729B9"/>
    <w:rsid w:val="00C8606F"/>
    <w:rsid w:val="00C86499"/>
    <w:rsid w:val="00C96F1F"/>
    <w:rsid w:val="00C97643"/>
    <w:rsid w:val="00CA6392"/>
    <w:rsid w:val="00CB129B"/>
    <w:rsid w:val="00CB5991"/>
    <w:rsid w:val="00CC338D"/>
    <w:rsid w:val="00CC7623"/>
    <w:rsid w:val="00CD06DB"/>
    <w:rsid w:val="00CE47D8"/>
    <w:rsid w:val="00CF1A57"/>
    <w:rsid w:val="00CF394F"/>
    <w:rsid w:val="00D158E8"/>
    <w:rsid w:val="00D20E85"/>
    <w:rsid w:val="00D21A19"/>
    <w:rsid w:val="00D31CC8"/>
    <w:rsid w:val="00D42E55"/>
    <w:rsid w:val="00D465A3"/>
    <w:rsid w:val="00D46EEB"/>
    <w:rsid w:val="00D471DD"/>
    <w:rsid w:val="00D4795A"/>
    <w:rsid w:val="00D57797"/>
    <w:rsid w:val="00D57C45"/>
    <w:rsid w:val="00D62952"/>
    <w:rsid w:val="00D7256E"/>
    <w:rsid w:val="00D7457F"/>
    <w:rsid w:val="00D8200A"/>
    <w:rsid w:val="00D84C60"/>
    <w:rsid w:val="00D9183A"/>
    <w:rsid w:val="00D96986"/>
    <w:rsid w:val="00DA1C04"/>
    <w:rsid w:val="00DC1067"/>
    <w:rsid w:val="00DD0740"/>
    <w:rsid w:val="00DE0AE1"/>
    <w:rsid w:val="00DE2F1A"/>
    <w:rsid w:val="00DE354A"/>
    <w:rsid w:val="00DF2E6F"/>
    <w:rsid w:val="00DF37D4"/>
    <w:rsid w:val="00DF559C"/>
    <w:rsid w:val="00E02259"/>
    <w:rsid w:val="00E073ED"/>
    <w:rsid w:val="00E129EB"/>
    <w:rsid w:val="00E322D4"/>
    <w:rsid w:val="00E44062"/>
    <w:rsid w:val="00E524CE"/>
    <w:rsid w:val="00E52B6F"/>
    <w:rsid w:val="00E55870"/>
    <w:rsid w:val="00E56F2A"/>
    <w:rsid w:val="00E63D87"/>
    <w:rsid w:val="00E829A2"/>
    <w:rsid w:val="00E869D9"/>
    <w:rsid w:val="00E97345"/>
    <w:rsid w:val="00EA2DCE"/>
    <w:rsid w:val="00EB42D5"/>
    <w:rsid w:val="00EB4E61"/>
    <w:rsid w:val="00EB556E"/>
    <w:rsid w:val="00EE17FF"/>
    <w:rsid w:val="00EF1E16"/>
    <w:rsid w:val="00EF2CAA"/>
    <w:rsid w:val="00F06D84"/>
    <w:rsid w:val="00F1110C"/>
    <w:rsid w:val="00F12A4E"/>
    <w:rsid w:val="00F37313"/>
    <w:rsid w:val="00F5077A"/>
    <w:rsid w:val="00F72A96"/>
    <w:rsid w:val="00F82EDF"/>
    <w:rsid w:val="00F86A75"/>
    <w:rsid w:val="00FA2B39"/>
    <w:rsid w:val="00FA4635"/>
    <w:rsid w:val="00FB3A0D"/>
    <w:rsid w:val="00FC4F0B"/>
    <w:rsid w:val="00FD3522"/>
    <w:rsid w:val="00FE1BF8"/>
    <w:rsid w:val="00FE3A77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5D96D-6983-4D7B-8EE7-12AC512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75E7-C595-411F-8646-DB3AACD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韓若玉</dc:creator>
  <cp:keywords/>
  <dc:description/>
  <cp:lastModifiedBy>陳嘉胤</cp:lastModifiedBy>
  <cp:revision>2</cp:revision>
  <cp:lastPrinted>2016-10-20T08:11:00Z</cp:lastPrinted>
  <dcterms:created xsi:type="dcterms:W3CDTF">2016-10-25T02:34:00Z</dcterms:created>
  <dcterms:modified xsi:type="dcterms:W3CDTF">2016-10-25T02:34:00Z</dcterms:modified>
</cp:coreProperties>
</file>