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臺中市政府訴願審議委員會105年</w:t>
      </w:r>
      <w:r w:rsidR="00360C7C" w:rsidRPr="00360C7C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D77549">
        <w:rPr>
          <w:rStyle w:val="rame"/>
          <w:rFonts w:ascii="標楷體" w:eastAsia="標楷體" w:hAnsi="標楷體" w:hint="eastAsia"/>
          <w:b/>
          <w:sz w:val="32"/>
          <w:szCs w:val="32"/>
        </w:rPr>
        <w:t>2</w:t>
      </w:r>
      <w:r w:rsidR="00360C7C" w:rsidRPr="00360C7C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開會時間：105年01月15日</w:t>
      </w:r>
      <w:r w:rsidR="00D77549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  <w:r w:rsidR="00D77549">
        <w:rPr>
          <w:rFonts w:ascii="標楷體" w:eastAsia="標楷體" w:hAnsi="標楷體" w:cs="標楷體" w:hint="eastAsia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 xml:space="preserve">時0分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4B40D0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4B40D0">
        <w:rPr>
          <w:rFonts w:ascii="標楷體" w:eastAsia="標楷體" w:hAnsi="標楷體" w:cs="標楷體" w:hint="eastAsia"/>
          <w:sz w:val="32"/>
          <w:szCs w:val="32"/>
        </w:rPr>
        <w:t>張委員本松</w:t>
      </w:r>
      <w:r w:rsidR="004B40D0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 (詳卷) </w:t>
      </w:r>
    </w:p>
    <w:p w:rsidR="00F93F2E" w:rsidRDefault="008E57F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因公寓大廈管理條例事件，不服本府都市發展局處分，提起訴願案。(案號1040974)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休閒館因建築法事件，不服本府都市發展局處分，提起訴願案。(案號1040945)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因殯葬管理條例事件，不服本府民政局處分，提起訴願案。(案號1040918)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因社會救助法事件，不服本府社會局處分，提起訴願案。(案號1040902)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（即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房屋仲介行）因不動產經紀業管理條例事件，不服本府地政局處分，提起訴願案。(案號1041037)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主文修正為「原處分撤銷，由原處分機關於收受決定書之次日起60日內另為適當之處分。」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="004B40D0" w:rsidRPr="004B40D0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BD3923">
        <w:rPr>
          <w:rFonts w:ascii="標楷體" w:eastAsia="標楷體" w:hAnsi="標楷體"/>
          <w:sz w:val="32"/>
          <w:szCs w:val="32"/>
        </w:rPr>
        <w:t>終止採購契約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事件，不服本府秘書處處分，提起訴願案。(案號1040990)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機密科技有限公司因空氣污染防制法事件，不服本府環境保護局處分，提起訴願案。(案號1040720)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因社會救助法事件，不服本府社會局處分，提起訴願案。(案號1040905)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 w:rsidR="00563DB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因耕地三七五租約事件，不服本市后里區公所處分，提起訴願案。(案號1040907)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BD3923">
        <w:rPr>
          <w:rFonts w:ascii="標楷體" w:eastAsia="標楷體" w:hAnsi="標楷體"/>
          <w:sz w:val="32"/>
          <w:szCs w:val="32"/>
        </w:rPr>
        <w:t>劃設消防通道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事件，不服本府交通局處分，提起訴願案。(案號1040910)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國際股份有限公司因建築法事件，不服本府都市發展局處分，提起訴願案。(案號1040912)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企業有限公司</w:t>
      </w:r>
      <w:r w:rsidR="00BD392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因水污染防治法事件，不服本府環境保護局處分，提起訴願案。(案號1040922)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因空氣污染防制法事件，不服本府環境保護局處分，提起訴願案。(案號1040928)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生化科技有限公司因空氣污染防制法事件，不服本府環境保護局處分，提起訴願案。(案號1040938)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因醫療法事件，不服本府衛生局處分，提起訴願案。(案號1040939)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因社會救助法事件，不服本府社會局處分，提起訴願案。(案號1040941)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工程有限公司因廢棄物清理法事件，不服本府環境保護局處分，提起訴願案。(案號1040948)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因空氣污染防制法事件，不服本府環境保護局處分，提起訴願案。(案號1040950)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因空氣污染防制法事件，不服本府環境保護局處分，提起訴願案。(案號1040951)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因空氣污染防制法事件，不服本府環境保護局處分，提起訴願案。(案號1040952)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因空氣污染防制法事件，不服本府環境保護局處分，提起訴願案。(案號1040953)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因使用牌照稅事件，不服本府地方稅務局處分，提起訴願案。(案號1040957)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因社會救助法事件，不服本府社會局處分，提起訴願案。(案號1040959)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國際有限公司因建築法事件，不服本府都市發展局處分，提起訴願案。(案號1040960)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因空氣污染防制法事件，不服本府環境保護局處分，提起訴願案。(案號1040961)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A7C9A">
        <w:rPr>
          <w:rFonts w:ascii="標楷體" w:eastAsia="標楷體" w:hAnsi="標楷體"/>
          <w:sz w:val="32"/>
          <w:szCs w:val="32"/>
        </w:rPr>
        <w:t>汽車運輸業管理規則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事件，不服本府交通局處分，提起訴願案。(案號1040962)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因戶籍</w:t>
      </w:r>
      <w:r w:rsidR="00AA7C9A">
        <w:rPr>
          <w:rFonts w:ascii="標楷體" w:eastAsia="標楷體" w:hAnsi="標楷體"/>
          <w:sz w:val="32"/>
          <w:szCs w:val="32"/>
        </w:rPr>
        <w:t>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事件，不服本市烏日區戶政事務所處分，提起訴願案。(案號1040965)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因空氣污染防制法事件，不服本府環境保護局處分，提起訴願案。(案號1040966)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因空氣污染防制法事件，不服本府環境保護局處分，提起訴願案。(案號1040967)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A7C9A">
        <w:rPr>
          <w:rFonts w:ascii="標楷體" w:eastAsia="標楷體" w:hAnsi="標楷體"/>
          <w:sz w:val="32"/>
          <w:szCs w:val="32"/>
        </w:rPr>
        <w:t>申請廢止現有巷道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事件，不服本府都市發展局處分，提起訴願案。(案號1040969)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因廢棄物清理法事件，不服本府環境保護局處分，提起訴願案。(案號1040970)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 w:rsidR="00AA7C9A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飲食店</w:t>
      </w:r>
      <w:r w:rsidR="00AA7C9A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因食品安全衛生管理法事件，不服本府衛生局處分，提起訴願案。(案號1040975)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因發展觀光條例事件，不服本府觀光旅遊局處分，提起訴願案。(案號1040977)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牧場)因空氣污染防制法事件，不服本府環境保護局處分，提起訴願案。(案號1040978)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因空氣污染防制法事件，不服本府環境保護局處分，提起訴願案。(案號1040979)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因空氣污染防制法事件，不服本府環境保護局處分，提起訴願案。(案號1040980)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因發展觀光條例事件，不服本府觀光旅遊局處分，提起訴願案。(案號1040982)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因社會救助法事件，不服本府社會局處分，提起訴願案。(案號1040983)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A7C9A">
        <w:rPr>
          <w:rFonts w:ascii="標楷體" w:eastAsia="標楷體" w:hAnsi="標楷體"/>
          <w:sz w:val="32"/>
          <w:szCs w:val="32"/>
        </w:rPr>
        <w:t>退還土地複丈規費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事件，不服本市清水地政事務所處分，提起訴願案。(案號1040985)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因空氣污染防制法事件，不服本府環境保護局處分，提起訴願案。(案號1040986)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因空氣污染防制法事件，不服本府環境保護局處分，提起訴願案。(案號1040987)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E33A1" w:rsidRPr="001E33A1">
        <w:rPr>
          <w:rFonts w:ascii="標楷體" w:eastAsia="標楷體" w:hAnsi="標楷體" w:hint="eastAsia"/>
          <w:sz w:val="32"/>
          <w:szCs w:val="32"/>
        </w:rPr>
        <w:t>；惟</w:t>
      </w:r>
      <w:r w:rsidR="001E33A1">
        <w:rPr>
          <w:rFonts w:ascii="標楷體" w:eastAsia="標楷體" w:hAnsi="標楷體"/>
          <w:sz w:val="32"/>
          <w:szCs w:val="32"/>
        </w:rPr>
        <w:t>文字</w:t>
      </w:r>
      <w:r w:rsidR="001E33A1" w:rsidRPr="001E33A1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因空氣污染防制法事件，不服本府環境保護局處分，提起訴願案。(案號1040988)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因社會救助法事件，不服本府社會局處分，提起訴願案。(案號1040991)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4D4987">
        <w:rPr>
          <w:rFonts w:ascii="標楷體" w:eastAsia="標楷體" w:hAnsi="標楷體"/>
          <w:sz w:val="32"/>
          <w:szCs w:val="32"/>
        </w:rPr>
        <w:t>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AA7C9A">
        <w:rPr>
          <w:rFonts w:ascii="標楷體" w:eastAsia="標楷體" w:hAnsi="標楷體"/>
          <w:sz w:val="32"/>
          <w:szCs w:val="32"/>
        </w:rPr>
        <w:t>祭祀公業</w:t>
      </w:r>
      <w:r w:rsidR="004B6128">
        <w:rPr>
          <w:rFonts w:ascii="標楷體" w:eastAsia="標楷體" w:hAnsi="標楷體"/>
          <w:sz w:val="32"/>
          <w:szCs w:val="32"/>
        </w:rPr>
        <w:t>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事件，不服本府民政局處分，提起訴願案。(案號1040993)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因違章建築事件，不服本府都市發展局處分，提起訴願案。(案號1040999)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4B6128">
        <w:rPr>
          <w:rFonts w:ascii="標楷體" w:eastAsia="標楷體" w:hAnsi="標楷體"/>
          <w:sz w:val="32"/>
          <w:szCs w:val="32"/>
        </w:rPr>
        <w:t>農業天然災害現金救助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事件，不服本市東勢區公所處分，提起訴願案。(案號1041000)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 w:rsidR="004B6128" w:rsidRPr="004B6128">
        <w:rPr>
          <w:rFonts w:ascii="標楷體" w:eastAsia="標楷體" w:hAnsi="標楷體" w:hint="eastAsia"/>
          <w:sz w:val="32"/>
          <w:szCs w:val="32"/>
        </w:rPr>
        <w:t>因身心障礙者權益保障法事件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，不服本府社會局處分，提起訴願案。(案號1041002)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因性騷擾防治法事件，不服本府社會局處分，提起訴願案。(案號1041004)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因身心障礙者權益保障法事件，不服本府社會局處分，提起訴願案。(案號1041014)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因建築法事件，不服本府都市發展局處分，提起訴願案。(案號1041017)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因噪音管制法事件，不服本府環境保護局處分，提起訴願案。(案號1041020)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因空氣污染防制法事件，不服本府環境保護局處分，提起訴願案。(案號1041026)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因契稅事件，不服本府地方稅務局處分，提起訴願案。(案號1041029)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因發展觀光條例事件，不服本府觀光旅遊局處分，提起訴願案。(案號1041030)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因社會救助法事件，不服本府社會局處分，提起訴願案。(案號1041033)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因身心障礙者權益保障法事件，不服本府社會局處分，提起訴願案。(案號1041035)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因社會救助法事件，不服本府社會局處分，提起訴願案。(案號1041040)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計程車行）因</w:t>
      </w:r>
      <w:r w:rsidR="004B6128">
        <w:rPr>
          <w:rFonts w:ascii="標楷體" w:eastAsia="標楷體" w:hAnsi="標楷體"/>
          <w:sz w:val="32"/>
          <w:szCs w:val="32"/>
        </w:rPr>
        <w:t>汽車運輸業管理規則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事件，不服本府交通局處分，提起訴願案。(案號1041041)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因地價稅事件，不服本府地方稅務局處分，提起訴願案。(案號1041047)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 w:rsidR="004B6128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網際網路社</w:t>
      </w:r>
      <w:r w:rsidR="004B6128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因菸害防制法事件，不服本府衛生局處分，提起訴願案。(案號1041050)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因空氣污染防制法事件，不服本府環境保護局處分，提起訴願案。(案號1041055)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因食品安全衛生管理法事件，不服本府衛生局處分，提起訴願案。(案號1041058)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因空氣污染防制法事件，不服本府環境保護局處分，提起訴願案。(案號1041063)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F93F2E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93F2E" w:rsidRDefault="008E57F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D20ACA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因食品安全衛生管理法事件，不服本府衛生局處分，提起訴願案。(案號1041070) </w:t>
      </w:r>
    </w:p>
    <w:p w:rsidR="00F93F2E" w:rsidRDefault="008E57F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110BD9" w:rsidRDefault="008E57F3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110BD9" w:rsidRDefault="00110BD9" w:rsidP="00110BD9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110BD9" w:rsidRDefault="00110BD9" w:rsidP="00110BD9">
      <w:pPr>
        <w:tabs>
          <w:tab w:val="left" w:pos="1080"/>
        </w:tabs>
        <w:spacing w:line="520" w:lineRule="exact"/>
        <w:ind w:leftChars="300" w:left="720" w:firstLineChars="150" w:firstLine="480"/>
        <w:jc w:val="both"/>
        <w:rPr>
          <w:rFonts w:ascii="標楷體" w:eastAsia="標楷體" w:hAnsi="標楷體"/>
          <w:sz w:val="32"/>
          <w:szCs w:val="32"/>
        </w:rPr>
      </w:pPr>
      <w:r w:rsidRPr="00CB6780">
        <w:rPr>
          <w:rFonts w:ascii="標楷體" w:eastAsia="標楷體" w:hAnsi="標楷體" w:hint="eastAsia"/>
          <w:sz w:val="32"/>
          <w:szCs w:val="32"/>
        </w:rPr>
        <w:t>訴願人</w:t>
      </w:r>
      <w:r w:rsidR="00D20ACA">
        <w:rPr>
          <w:rFonts w:ascii="標楷體" w:eastAsia="標楷體" w:hAnsi="標楷體" w:hint="eastAsia"/>
          <w:sz w:val="32"/>
          <w:szCs w:val="32"/>
        </w:rPr>
        <w:t>○○</w:t>
      </w:r>
      <w:r w:rsidR="004B6128">
        <w:rPr>
          <w:rFonts w:ascii="標楷體" w:eastAsia="標楷體" w:hAnsi="標楷體"/>
          <w:sz w:val="32"/>
          <w:szCs w:val="32"/>
        </w:rPr>
        <w:t>環境科技股份有限公司</w:t>
      </w:r>
      <w:r w:rsidRPr="00CB6780">
        <w:rPr>
          <w:rFonts w:ascii="標楷體" w:eastAsia="標楷體" w:hAnsi="標楷體" w:hint="eastAsia"/>
          <w:sz w:val="32"/>
          <w:szCs w:val="32"/>
        </w:rPr>
        <w:t>因</w:t>
      </w:r>
      <w:r w:rsidR="004B6128">
        <w:rPr>
          <w:rFonts w:ascii="標楷體" w:eastAsia="標楷體" w:hAnsi="標楷體"/>
          <w:sz w:val="32"/>
          <w:szCs w:val="32"/>
        </w:rPr>
        <w:t>毒性化學物質管理法</w:t>
      </w:r>
      <w:r w:rsidRPr="00CB6780">
        <w:rPr>
          <w:rFonts w:ascii="標楷體" w:eastAsia="標楷體" w:hAnsi="標楷體" w:hint="eastAsia"/>
          <w:sz w:val="32"/>
          <w:szCs w:val="32"/>
        </w:rPr>
        <w:t>事件，不服本府10</w:t>
      </w:r>
      <w:r w:rsidR="004B6128">
        <w:rPr>
          <w:rFonts w:ascii="標楷體" w:eastAsia="標楷體" w:hAnsi="標楷體"/>
          <w:sz w:val="32"/>
          <w:szCs w:val="32"/>
        </w:rPr>
        <w:t>3</w:t>
      </w:r>
      <w:r w:rsidRPr="00CB6780">
        <w:rPr>
          <w:rFonts w:ascii="標楷體" w:eastAsia="標楷體" w:hAnsi="標楷體" w:hint="eastAsia"/>
          <w:sz w:val="32"/>
          <w:szCs w:val="32"/>
        </w:rPr>
        <w:t>年</w:t>
      </w:r>
      <w:r w:rsidR="004B6128">
        <w:rPr>
          <w:rFonts w:ascii="標楷體" w:eastAsia="標楷體" w:hAnsi="標楷體" w:hint="eastAsia"/>
          <w:sz w:val="32"/>
          <w:szCs w:val="32"/>
        </w:rPr>
        <w:t>11</w:t>
      </w:r>
      <w:r w:rsidRPr="00CB6780">
        <w:rPr>
          <w:rFonts w:ascii="標楷體" w:eastAsia="標楷體" w:hAnsi="標楷體" w:hint="eastAsia"/>
          <w:sz w:val="32"/>
          <w:szCs w:val="32"/>
        </w:rPr>
        <w:t>月</w:t>
      </w:r>
      <w:r w:rsidR="004B6128">
        <w:rPr>
          <w:rFonts w:ascii="標楷體" w:eastAsia="標楷體" w:hAnsi="標楷體" w:hint="eastAsia"/>
          <w:sz w:val="32"/>
          <w:szCs w:val="32"/>
        </w:rPr>
        <w:t>28</w:t>
      </w:r>
      <w:r w:rsidRPr="00CB6780">
        <w:rPr>
          <w:rFonts w:ascii="標楷體" w:eastAsia="標楷體" w:hAnsi="標楷體" w:hint="eastAsia"/>
          <w:sz w:val="32"/>
          <w:szCs w:val="32"/>
        </w:rPr>
        <w:t>日府授法訴字第</w:t>
      </w:r>
      <w:r w:rsidR="004B6128">
        <w:rPr>
          <w:rFonts w:ascii="標楷體" w:eastAsia="標楷體" w:hAnsi="標楷體" w:hint="eastAsia"/>
          <w:sz w:val="32"/>
          <w:szCs w:val="32"/>
        </w:rPr>
        <w:t>1030244143</w:t>
      </w:r>
      <w:r w:rsidRPr="00CB6780">
        <w:rPr>
          <w:rFonts w:ascii="標楷體" w:eastAsia="標楷體" w:hAnsi="標楷體" w:hint="eastAsia"/>
          <w:sz w:val="32"/>
          <w:szCs w:val="32"/>
        </w:rPr>
        <w:t>號訴願決定</w:t>
      </w:r>
      <w:r>
        <w:rPr>
          <w:rFonts w:ascii="標楷體" w:eastAsia="標楷體" w:hAnsi="標楷體"/>
          <w:sz w:val="32"/>
          <w:szCs w:val="32"/>
        </w:rPr>
        <w:t>（案號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30</w:t>
      </w:r>
      <w:r w:rsidR="004B6128">
        <w:rPr>
          <w:rFonts w:ascii="標楷體" w:eastAsia="標楷體" w:hAnsi="標楷體"/>
          <w:sz w:val="32"/>
          <w:szCs w:val="32"/>
        </w:rPr>
        <w:t>789</w:t>
      </w:r>
      <w:r>
        <w:rPr>
          <w:rFonts w:ascii="標楷體" w:eastAsia="標楷體" w:hAnsi="標楷體"/>
          <w:sz w:val="32"/>
          <w:szCs w:val="32"/>
        </w:rPr>
        <w:t>）</w:t>
      </w:r>
      <w:r w:rsidRPr="00CB6780">
        <w:rPr>
          <w:rFonts w:ascii="標楷體" w:eastAsia="標楷體" w:hAnsi="標楷體" w:hint="eastAsia"/>
          <w:sz w:val="32"/>
          <w:szCs w:val="32"/>
        </w:rPr>
        <w:t>，提起行政訴訟案，經臺中</w:t>
      </w:r>
      <w:r w:rsidR="004B6128">
        <w:rPr>
          <w:rFonts w:ascii="標楷體" w:eastAsia="標楷體" w:hAnsi="標楷體"/>
          <w:sz w:val="32"/>
          <w:szCs w:val="32"/>
        </w:rPr>
        <w:t>高等行政</w:t>
      </w:r>
      <w:r>
        <w:rPr>
          <w:rFonts w:ascii="標楷體" w:eastAsia="標楷體" w:hAnsi="標楷體"/>
          <w:sz w:val="32"/>
          <w:szCs w:val="32"/>
        </w:rPr>
        <w:t>法院</w:t>
      </w:r>
      <w:r w:rsidRPr="00CB6780">
        <w:rPr>
          <w:rFonts w:ascii="標楷體" w:eastAsia="標楷體" w:hAnsi="標楷體" w:hint="eastAsia"/>
          <w:sz w:val="32"/>
          <w:szCs w:val="32"/>
        </w:rPr>
        <w:t>104年度</w:t>
      </w:r>
      <w:r w:rsidR="004B6128">
        <w:rPr>
          <w:rFonts w:ascii="標楷體" w:eastAsia="標楷體" w:hAnsi="標楷體"/>
          <w:sz w:val="32"/>
          <w:szCs w:val="32"/>
        </w:rPr>
        <w:t>訴</w:t>
      </w:r>
      <w:r w:rsidRPr="00CB6780">
        <w:rPr>
          <w:rFonts w:ascii="標楷體" w:eastAsia="標楷體" w:hAnsi="標楷體" w:hint="eastAsia"/>
          <w:sz w:val="32"/>
          <w:szCs w:val="32"/>
        </w:rPr>
        <w:t>字第</w:t>
      </w:r>
      <w:r w:rsidR="004B6128">
        <w:rPr>
          <w:rFonts w:ascii="標楷體" w:eastAsia="標楷體" w:hAnsi="標楷體" w:hint="eastAsia"/>
          <w:sz w:val="32"/>
          <w:szCs w:val="32"/>
        </w:rPr>
        <w:t>13</w:t>
      </w:r>
      <w:r w:rsidRPr="00CB6780">
        <w:rPr>
          <w:rFonts w:ascii="標楷體" w:eastAsia="標楷體" w:hAnsi="標楷體" w:hint="eastAsia"/>
          <w:sz w:val="32"/>
          <w:szCs w:val="32"/>
        </w:rPr>
        <w:t>號判決</w:t>
      </w:r>
      <w:r>
        <w:rPr>
          <w:rFonts w:ascii="標楷體" w:eastAsia="標楷體" w:hAnsi="標楷體"/>
          <w:sz w:val="32"/>
          <w:szCs w:val="32"/>
        </w:rPr>
        <w:t>：</w:t>
      </w:r>
      <w:r w:rsidRPr="00CB6780">
        <w:rPr>
          <w:rFonts w:ascii="標楷體" w:eastAsia="標楷體" w:hAnsi="標楷體" w:hint="eastAsia"/>
          <w:sz w:val="32"/>
          <w:szCs w:val="32"/>
        </w:rPr>
        <w:t>「</w:t>
      </w:r>
      <w:r>
        <w:rPr>
          <w:rFonts w:ascii="標楷體" w:eastAsia="標楷體" w:hAnsi="標楷體"/>
          <w:sz w:val="32"/>
          <w:szCs w:val="32"/>
        </w:rPr>
        <w:t>訴願決定及</w:t>
      </w:r>
      <w:r w:rsidRPr="00CB6780">
        <w:rPr>
          <w:rFonts w:ascii="標楷體" w:eastAsia="標楷體" w:hAnsi="標楷體" w:hint="eastAsia"/>
          <w:sz w:val="32"/>
          <w:szCs w:val="32"/>
        </w:rPr>
        <w:t>原處分均撤銷」</w:t>
      </w:r>
      <w:r>
        <w:rPr>
          <w:rFonts w:ascii="標楷體" w:eastAsia="標楷體" w:hAnsi="標楷體"/>
          <w:sz w:val="32"/>
          <w:szCs w:val="32"/>
        </w:rPr>
        <w:t>，</w:t>
      </w:r>
      <w:r w:rsidRPr="00CB6780">
        <w:rPr>
          <w:rFonts w:ascii="標楷體" w:eastAsia="標楷體" w:hAnsi="標楷體" w:hint="eastAsia"/>
          <w:sz w:val="32"/>
          <w:szCs w:val="32"/>
        </w:rPr>
        <w:t>全案已確定</w:t>
      </w:r>
      <w:r>
        <w:rPr>
          <w:rFonts w:ascii="標楷體" w:eastAsia="標楷體" w:hAnsi="標楷體" w:hint="eastAsia"/>
          <w:sz w:val="32"/>
          <w:szCs w:val="32"/>
        </w:rPr>
        <w:t>，提會報告。</w:t>
      </w:r>
    </w:p>
    <w:p w:rsidR="00110BD9" w:rsidRDefault="00110BD9" w:rsidP="00110BD9">
      <w:pPr>
        <w:tabs>
          <w:tab w:val="left" w:pos="1080"/>
        </w:tabs>
        <w:spacing w:line="520" w:lineRule="exact"/>
        <w:ind w:firstLineChars="250" w:firstLine="80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決定：案件分析表審議通過，另函送予原行政處分機關參考。</w:t>
      </w:r>
    </w:p>
    <w:p w:rsidR="008E57F3" w:rsidRDefault="008E57F3" w:rsidP="00110BD9">
      <w:pPr>
        <w:tabs>
          <w:tab w:val="left" w:pos="1080"/>
        </w:tabs>
        <w:spacing w:line="520" w:lineRule="exact"/>
        <w:jc w:val="both"/>
      </w:pPr>
      <w:r>
        <w:t xml:space="preserve"> </w:t>
      </w:r>
    </w:p>
    <w:sectPr w:rsidR="008E57F3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902" w:rsidRDefault="000C0902">
      <w:r>
        <w:separator/>
      </w:r>
    </w:p>
  </w:endnote>
  <w:endnote w:type="continuationSeparator" w:id="0">
    <w:p w:rsidR="000C0902" w:rsidRDefault="000C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E" w:rsidRDefault="008E57F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93F2E" w:rsidRDefault="00F93F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2E" w:rsidRDefault="008E57F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0567B3">
      <w:rPr>
        <w:rFonts w:ascii="新細明體" w:hAnsi="新細明體"/>
        <w:noProof/>
      </w:rPr>
      <w:t>10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0567B3">
      <w:rPr>
        <w:rFonts w:ascii="新細明體" w:hAnsi="新細明體"/>
        <w:noProof/>
      </w:rPr>
      <w:t>10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F93F2E" w:rsidRDefault="00F93F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902" w:rsidRDefault="000C0902">
      <w:r>
        <w:separator/>
      </w:r>
    </w:p>
  </w:footnote>
  <w:footnote w:type="continuationSeparator" w:id="0">
    <w:p w:rsidR="000C0902" w:rsidRDefault="000C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67"/>
    <w:rsid w:val="000567B3"/>
    <w:rsid w:val="000C0902"/>
    <w:rsid w:val="00110BD9"/>
    <w:rsid w:val="00196DB7"/>
    <w:rsid w:val="001E33A1"/>
    <w:rsid w:val="00360C7C"/>
    <w:rsid w:val="004B40D0"/>
    <w:rsid w:val="004B6128"/>
    <w:rsid w:val="004D4987"/>
    <w:rsid w:val="00563DBB"/>
    <w:rsid w:val="00696323"/>
    <w:rsid w:val="006A4141"/>
    <w:rsid w:val="0078593D"/>
    <w:rsid w:val="008D28E8"/>
    <w:rsid w:val="008E57F3"/>
    <w:rsid w:val="00917790"/>
    <w:rsid w:val="00AA7C9A"/>
    <w:rsid w:val="00BD3923"/>
    <w:rsid w:val="00C1297F"/>
    <w:rsid w:val="00D20ACA"/>
    <w:rsid w:val="00D4149E"/>
    <w:rsid w:val="00D56267"/>
    <w:rsid w:val="00D77549"/>
    <w:rsid w:val="00ED2030"/>
    <w:rsid w:val="00EF64CE"/>
    <w:rsid w:val="00F70A03"/>
    <w:rsid w:val="00F93F2E"/>
    <w:rsid w:val="00FA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B4609C-A5EE-42CE-BC6B-D7B8AAD2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4325</Characters>
  <Application>Microsoft Office Word</Application>
  <DocSecurity>0</DocSecurity>
  <Lines>36</Lines>
  <Paragraphs>10</Paragraphs>
  <ScaleCrop>false</ScaleCrop>
  <Company>x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2016-03-14T08:58:00Z</dcterms:created>
  <dcterms:modified xsi:type="dcterms:W3CDTF">2018-04-25T16:50:00Z</dcterms:modified>
</cp:coreProperties>
</file>