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jc w:val="both"/>
      </w:pPr>
      <w:bookmarkStart w:id="0" w:name="_GoBack"/>
      <w:bookmarkEnd w:id="0"/>
      <w:r>
        <w:rPr>
          <w:rStyle w:val="rame"/>
          <w:rFonts w:ascii="標楷體" w:eastAsia="標楷體" w:hAnsi="標楷體" w:hint="eastAsia"/>
          <w:b/>
          <w:sz w:val="32"/>
          <w:szCs w:val="32"/>
        </w:rPr>
        <w:t>臺中市政府訴願審議委員會104年</w:t>
      </w:r>
      <w:r w:rsidR="00B86C16" w:rsidRPr="00B86C16">
        <w:rPr>
          <w:rStyle w:val="rame"/>
          <w:rFonts w:ascii="標楷體" w:eastAsia="標楷體" w:hAnsi="標楷體" w:hint="eastAsia"/>
          <w:b/>
          <w:sz w:val="32"/>
          <w:szCs w:val="32"/>
        </w:rPr>
        <w:t>第1</w:t>
      </w:r>
      <w:r w:rsidR="00B86C16">
        <w:rPr>
          <w:rStyle w:val="rame"/>
          <w:rFonts w:ascii="標楷體" w:eastAsia="標楷體" w:hAnsi="標楷體"/>
          <w:b/>
          <w:sz w:val="32"/>
          <w:szCs w:val="32"/>
        </w:rPr>
        <w:t>6</w:t>
      </w:r>
      <w:r w:rsidR="00B86C16" w:rsidRPr="00B86C16">
        <w:rPr>
          <w:rStyle w:val="rame"/>
          <w:rFonts w:ascii="標楷體" w:eastAsia="標楷體" w:hAnsi="標楷體" w:hint="eastAsia"/>
          <w:b/>
          <w:sz w:val="32"/>
          <w:szCs w:val="32"/>
        </w:rPr>
        <w:t>次會期會議紀錄</w:t>
      </w:r>
      <w:r>
        <w:rPr>
          <w:rStyle w:val="rame"/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8D670E" w:rsidRDefault="00BE3430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開會時間：104年12月11日上午9時0分 </w:t>
      </w:r>
    </w:p>
    <w:p w:rsidR="008D670E" w:rsidRDefault="00BE3430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開會地點：本府10樓法制局會議室         </w:t>
      </w:r>
    </w:p>
    <w:p w:rsidR="008D670E" w:rsidRDefault="00BE3430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主席：陳主任委員朝建</w:t>
      </w:r>
    </w:p>
    <w:p w:rsidR="008D670E" w:rsidRDefault="00BE3430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出席人員：如簽到單 (詳卷) </w:t>
      </w:r>
    </w:p>
    <w:p w:rsidR="008D670E" w:rsidRDefault="00BE3430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審議案件：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討論案：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1、訴願人</w:t>
      </w:r>
      <w:r w:rsidR="008E33B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因兒童及少年福利與權益保障法事件，不服本府社會局處分，提起訴願案。(案號1040924) </w:t>
      </w:r>
      <w:r w:rsidR="00E85875">
        <w:rPr>
          <w:rFonts w:ascii="標楷體" w:eastAsia="標楷體" w:hAnsi="標楷體" w:hint="eastAsia"/>
          <w:sz w:val="32"/>
          <w:szCs w:val="32"/>
        </w:rPr>
        <w:t>【</w:t>
      </w:r>
      <w:r w:rsidR="00DA1F92">
        <w:rPr>
          <w:rFonts w:ascii="標楷體" w:eastAsia="標楷體" w:hAnsi="標楷體"/>
          <w:sz w:val="32"/>
          <w:szCs w:val="32"/>
        </w:rPr>
        <w:t>申請</w:t>
      </w:r>
      <w:r w:rsidR="00B86C16">
        <w:rPr>
          <w:rFonts w:ascii="標楷體" w:eastAsia="標楷體" w:hAnsi="標楷體"/>
          <w:sz w:val="32"/>
          <w:szCs w:val="32"/>
        </w:rPr>
        <w:t>言詞辯論</w:t>
      </w:r>
      <w:r w:rsidR="00E85875">
        <w:rPr>
          <w:rFonts w:ascii="標楷體" w:eastAsia="標楷體" w:hAnsi="標楷體" w:hint="eastAsia"/>
          <w:sz w:val="32"/>
          <w:szCs w:val="32"/>
        </w:rPr>
        <w:t>】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901BDD" w:rsidRPr="00901BDD">
        <w:rPr>
          <w:rFonts w:ascii="標楷體" w:eastAsia="標楷體" w:hAnsi="標楷體" w:hint="eastAsia"/>
          <w:sz w:val="32"/>
          <w:szCs w:val="32"/>
        </w:rPr>
        <w:t>主文修正為「原處分撤銷，由原處分機關於收受決定書之次日起60日內另為適當之處分。」</w:t>
      </w:r>
      <w:r>
        <w:t xml:space="preserve"> </w:t>
      </w:r>
    </w:p>
    <w:p w:rsidR="00901BDD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901BDD" w:rsidRPr="00901BDD">
        <w:rPr>
          <w:rFonts w:ascii="標楷體" w:eastAsia="標楷體" w:hAnsi="標楷體" w:hint="eastAsia"/>
          <w:sz w:val="32"/>
          <w:szCs w:val="32"/>
        </w:rPr>
        <w:t>依訴願委員意見擬具決定書理由。</w:t>
      </w:r>
    </w:p>
    <w:p w:rsidR="008D670E" w:rsidRDefault="00901BDD" w:rsidP="00371AB5">
      <w:pPr>
        <w:tabs>
          <w:tab w:val="left" w:pos="1080"/>
        </w:tabs>
        <w:spacing w:line="520" w:lineRule="exact"/>
        <w:ind w:leftChars="267" w:left="2721" w:hangingChars="650" w:hanging="20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附帶決議：</w:t>
      </w: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、</w:t>
      </w:r>
      <w:r w:rsidR="003D4235" w:rsidRPr="003D4235">
        <w:rPr>
          <w:rFonts w:ascii="標楷體" w:eastAsia="標楷體" w:hAnsi="標楷體" w:hint="eastAsia"/>
          <w:sz w:val="32"/>
          <w:szCs w:val="32"/>
        </w:rPr>
        <w:t>本府處理違反兒童及少年福利與權益保障法事件統一裁罰基準第26項：違反97條規定，除依違反次數裁處不同金額之罰鍰外，「並」公布姓名或名稱。</w:t>
      </w:r>
      <w:r w:rsidR="00913BD5">
        <w:rPr>
          <w:rFonts w:ascii="標楷體" w:eastAsia="標楷體" w:hAnsi="標楷體"/>
          <w:sz w:val="32"/>
          <w:szCs w:val="32"/>
        </w:rPr>
        <w:t>然</w:t>
      </w:r>
      <w:r w:rsidR="003D4235">
        <w:rPr>
          <w:rFonts w:ascii="標楷體" w:eastAsia="標楷體" w:hAnsi="標楷體"/>
          <w:sz w:val="32"/>
          <w:szCs w:val="32"/>
        </w:rPr>
        <w:t>查</w:t>
      </w:r>
      <w:r w:rsidR="00371AB5" w:rsidRPr="00371AB5">
        <w:rPr>
          <w:rFonts w:ascii="標楷體" w:eastAsia="標楷體" w:hAnsi="標楷體" w:hint="eastAsia"/>
          <w:sz w:val="32"/>
          <w:szCs w:val="32"/>
        </w:rPr>
        <w:t>兒童及少年福利與權益保障法第97條規定：「違反第49條各款規定之一者，處新臺幣6萬元以上30萬元以下罰鍰，並</w:t>
      </w:r>
      <w:r w:rsidR="003D4235">
        <w:rPr>
          <w:rFonts w:ascii="標楷體" w:eastAsia="標楷體" w:hAnsi="標楷體"/>
          <w:sz w:val="32"/>
          <w:szCs w:val="32"/>
        </w:rPr>
        <w:t>『</w:t>
      </w:r>
      <w:r w:rsidR="00371AB5" w:rsidRPr="00371AB5">
        <w:rPr>
          <w:rFonts w:ascii="標楷體" w:eastAsia="標楷體" w:hAnsi="標楷體" w:hint="eastAsia"/>
          <w:sz w:val="32"/>
          <w:szCs w:val="32"/>
        </w:rPr>
        <w:t>得</w:t>
      </w:r>
      <w:r w:rsidR="003D4235">
        <w:rPr>
          <w:rFonts w:ascii="標楷體" w:eastAsia="標楷體" w:hAnsi="標楷體"/>
          <w:sz w:val="32"/>
          <w:szCs w:val="32"/>
        </w:rPr>
        <w:t>』</w:t>
      </w:r>
      <w:r w:rsidR="00371AB5" w:rsidRPr="00371AB5">
        <w:rPr>
          <w:rFonts w:ascii="標楷體" w:eastAsia="標楷體" w:hAnsi="標楷體" w:hint="eastAsia"/>
          <w:sz w:val="32"/>
          <w:szCs w:val="32"/>
        </w:rPr>
        <w:t>公布其姓名或名稱。」</w:t>
      </w:r>
      <w:r w:rsidR="00371AB5">
        <w:rPr>
          <w:rFonts w:ascii="標楷體" w:eastAsia="標楷體" w:hAnsi="標楷體"/>
          <w:sz w:val="32"/>
          <w:szCs w:val="32"/>
        </w:rPr>
        <w:t>是前開裁罰基準</w:t>
      </w:r>
      <w:r w:rsidR="00913BD5">
        <w:rPr>
          <w:rFonts w:ascii="標楷體" w:eastAsia="標楷體" w:hAnsi="標楷體"/>
          <w:sz w:val="32"/>
          <w:szCs w:val="32"/>
        </w:rPr>
        <w:t>，</w:t>
      </w:r>
      <w:r w:rsidR="00913BD5" w:rsidRPr="00913BD5">
        <w:rPr>
          <w:rFonts w:ascii="標楷體" w:eastAsia="標楷體" w:hAnsi="標楷體" w:hint="eastAsia"/>
          <w:sz w:val="32"/>
          <w:szCs w:val="32"/>
        </w:rPr>
        <w:t>不論違反次數，均</w:t>
      </w:r>
      <w:r w:rsidR="003D4235">
        <w:rPr>
          <w:rFonts w:ascii="標楷體" w:eastAsia="標楷體" w:hAnsi="標楷體"/>
          <w:sz w:val="32"/>
          <w:szCs w:val="32"/>
        </w:rPr>
        <w:t>「並</w:t>
      </w:r>
      <w:r w:rsidR="00371AB5">
        <w:rPr>
          <w:rFonts w:ascii="標楷體" w:eastAsia="標楷體" w:hAnsi="標楷體"/>
          <w:sz w:val="32"/>
          <w:szCs w:val="32"/>
        </w:rPr>
        <w:t>公布姓名或名稱</w:t>
      </w:r>
      <w:r w:rsidR="003D4235">
        <w:rPr>
          <w:rFonts w:ascii="標楷體" w:eastAsia="標楷體" w:hAnsi="標楷體"/>
          <w:sz w:val="32"/>
          <w:szCs w:val="32"/>
        </w:rPr>
        <w:t>」規定</w:t>
      </w:r>
      <w:r w:rsidR="00371AB5">
        <w:rPr>
          <w:rFonts w:ascii="標楷體" w:eastAsia="標楷體" w:hAnsi="標楷體"/>
          <w:sz w:val="32"/>
          <w:szCs w:val="32"/>
        </w:rPr>
        <w:t>，是否有違反母法規定，</w:t>
      </w:r>
      <w:r w:rsidR="003D4235">
        <w:rPr>
          <w:rFonts w:ascii="標楷體" w:eastAsia="標楷體" w:hAnsi="標楷體"/>
          <w:sz w:val="32"/>
          <w:szCs w:val="32"/>
        </w:rPr>
        <w:t>建</w:t>
      </w:r>
      <w:r w:rsidR="00371AB5">
        <w:rPr>
          <w:rFonts w:ascii="標楷體" w:eastAsia="標楷體" w:hAnsi="標楷體"/>
          <w:sz w:val="32"/>
          <w:szCs w:val="32"/>
        </w:rPr>
        <w:t>請社會局為檢討。</w:t>
      </w:r>
    </w:p>
    <w:p w:rsidR="00371AB5" w:rsidRPr="00371AB5" w:rsidRDefault="00371AB5" w:rsidP="00371AB5">
      <w:pPr>
        <w:tabs>
          <w:tab w:val="left" w:pos="1080"/>
        </w:tabs>
        <w:spacing w:line="520" w:lineRule="exact"/>
        <w:ind w:leftChars="967" w:left="2801" w:hangingChars="150" w:hanging="480"/>
        <w:jc w:val="both"/>
      </w:pPr>
      <w:r>
        <w:rPr>
          <w:rFonts w:ascii="標楷體" w:eastAsia="標楷體" w:hAnsi="標楷體"/>
          <w:sz w:val="32"/>
          <w:szCs w:val="32"/>
        </w:rPr>
        <w:t>2、又</w:t>
      </w:r>
      <w:r w:rsidRPr="00371AB5">
        <w:rPr>
          <w:rFonts w:ascii="標楷體" w:eastAsia="標楷體" w:hAnsi="標楷體" w:hint="eastAsia"/>
          <w:sz w:val="32"/>
          <w:szCs w:val="32"/>
        </w:rPr>
        <w:t>公布姓名或名稱</w:t>
      </w:r>
      <w:r>
        <w:rPr>
          <w:rFonts w:ascii="標楷體" w:eastAsia="標楷體" w:hAnsi="標楷體"/>
          <w:sz w:val="32"/>
          <w:szCs w:val="32"/>
        </w:rPr>
        <w:t>之期間</w:t>
      </w:r>
      <w:r w:rsidR="00913BD5">
        <w:rPr>
          <w:rFonts w:ascii="標楷體" w:eastAsia="標楷體" w:hAnsi="標楷體"/>
          <w:sz w:val="32"/>
          <w:szCs w:val="32"/>
        </w:rPr>
        <w:t>長短</w:t>
      </w:r>
      <w:r>
        <w:rPr>
          <w:rFonts w:ascii="標楷體" w:eastAsia="標楷體" w:hAnsi="標楷體"/>
          <w:sz w:val="32"/>
          <w:szCs w:val="32"/>
        </w:rPr>
        <w:t>，並無相關規定，</w:t>
      </w:r>
      <w:r w:rsidR="003D4235">
        <w:rPr>
          <w:rFonts w:ascii="標楷體" w:eastAsia="標楷體" w:hAnsi="標楷體"/>
          <w:sz w:val="32"/>
          <w:szCs w:val="32"/>
        </w:rPr>
        <w:t>且</w:t>
      </w:r>
      <w:r>
        <w:rPr>
          <w:rFonts w:ascii="標楷體" w:eastAsia="標楷體" w:hAnsi="標楷體"/>
          <w:sz w:val="32"/>
          <w:szCs w:val="32"/>
        </w:rPr>
        <w:t>亦未就違規情節之輕重為考量，</w:t>
      </w:r>
      <w:r w:rsidR="00913BD5">
        <w:rPr>
          <w:rFonts w:ascii="標楷體" w:eastAsia="標楷體" w:hAnsi="標楷體"/>
          <w:sz w:val="32"/>
          <w:szCs w:val="32"/>
        </w:rPr>
        <w:t>有無</w:t>
      </w:r>
      <w:r>
        <w:rPr>
          <w:rFonts w:ascii="標楷體" w:eastAsia="標楷體" w:hAnsi="標楷體"/>
          <w:sz w:val="32"/>
          <w:szCs w:val="32"/>
        </w:rPr>
        <w:t>違反比例原則</w:t>
      </w:r>
      <w:r w:rsidR="003D4235">
        <w:rPr>
          <w:rFonts w:ascii="標楷體" w:eastAsia="標楷體" w:hAnsi="標楷體"/>
          <w:sz w:val="32"/>
          <w:szCs w:val="32"/>
        </w:rPr>
        <w:t>疑義</w:t>
      </w:r>
      <w:r>
        <w:rPr>
          <w:rFonts w:ascii="標楷體" w:eastAsia="標楷體" w:hAnsi="標楷體"/>
          <w:sz w:val="32"/>
          <w:szCs w:val="32"/>
        </w:rPr>
        <w:t>，宜請社會局再加以</w:t>
      </w:r>
      <w:r w:rsidR="003D4235">
        <w:rPr>
          <w:rFonts w:ascii="標楷體" w:eastAsia="標楷體" w:hAnsi="標楷體"/>
          <w:sz w:val="32"/>
          <w:szCs w:val="32"/>
        </w:rPr>
        <w:t>研議</w:t>
      </w:r>
      <w:r>
        <w:rPr>
          <w:rFonts w:ascii="標楷體" w:eastAsia="標楷體" w:hAnsi="標楷體"/>
          <w:sz w:val="32"/>
          <w:szCs w:val="32"/>
        </w:rPr>
        <w:t>。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2、訴願人</w:t>
      </w:r>
      <w:r w:rsidR="008E33B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輪業有限公司</w:t>
      </w:r>
      <w:r w:rsidR="00B86C16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因空氣污染防制法等事件，不服本府環境保護局處分，提起訴願案。(案號1040886)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3、訴願人</w:t>
      </w:r>
      <w:r w:rsidR="008E33B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因食品安全衛生管理法事件，不服本府衛生局處分，提起訴願案。(案號1040887)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901BDD">
        <w:rPr>
          <w:rFonts w:ascii="標楷體" w:eastAsia="標楷體" w:hAnsi="標楷體"/>
          <w:sz w:val="32"/>
          <w:szCs w:val="32"/>
        </w:rPr>
        <w:t>，惟文字標點符號酌修</w:t>
      </w:r>
      <w:r>
        <w:rPr>
          <w:rFonts w:ascii="標楷體" w:eastAsia="標楷體" w:hAnsi="標楷體" w:hint="eastAsia"/>
          <w:sz w:val="32"/>
          <w:szCs w:val="32"/>
        </w:rPr>
        <w:t>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4、訴願人</w:t>
      </w:r>
      <w:r w:rsidR="008E33BC">
        <w:rPr>
          <w:rFonts w:ascii="標楷體" w:eastAsia="標楷體" w:hAnsi="標楷體" w:hint="eastAsia"/>
          <w:sz w:val="32"/>
          <w:szCs w:val="32"/>
        </w:rPr>
        <w:t>○○○</w:t>
      </w:r>
      <w:r w:rsidR="002E2608"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即</w:t>
      </w:r>
      <w:r w:rsidR="008E33BC">
        <w:rPr>
          <w:rFonts w:ascii="標楷體" w:eastAsia="標楷體" w:hAnsi="標楷體" w:hint="eastAsia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藥局</w:t>
      </w:r>
      <w:r w:rsidR="002E2608">
        <w:rPr>
          <w:rFonts w:ascii="標楷體" w:eastAsia="標楷體" w:hAnsi="標楷體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263A6D">
        <w:rPr>
          <w:rFonts w:ascii="標楷體" w:eastAsia="標楷體" w:hAnsi="標楷體"/>
          <w:sz w:val="32"/>
          <w:szCs w:val="32"/>
        </w:rPr>
        <w:t>管制藥品管理條例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事件，不服本府衛生局處分，提起訴願案。(案號1040893)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5、訴願人</w:t>
      </w:r>
      <w:r w:rsidR="008E33B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因建築法事件，不服本府都市發展局處分，提起訴願案。(案號1040895)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01BDD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901BDD" w:rsidRPr="00901BDD">
        <w:rPr>
          <w:rFonts w:ascii="標楷體" w:eastAsia="標楷體" w:hAnsi="標楷體" w:hint="eastAsia"/>
          <w:sz w:val="32"/>
          <w:szCs w:val="32"/>
        </w:rPr>
        <w:t>；惟理由部分酌修。</w:t>
      </w:r>
    </w:p>
    <w:p w:rsidR="008D670E" w:rsidRDefault="00901BDD" w:rsidP="006E5452">
      <w:pPr>
        <w:tabs>
          <w:tab w:val="left" w:pos="1080"/>
        </w:tabs>
        <w:spacing w:line="520" w:lineRule="exact"/>
        <w:ind w:leftChars="267" w:left="2241" w:hangingChars="500" w:hanging="1600"/>
        <w:jc w:val="both"/>
      </w:pPr>
      <w:r>
        <w:rPr>
          <w:rFonts w:ascii="標楷體" w:eastAsia="標楷體" w:hAnsi="標楷體"/>
          <w:sz w:val="32"/>
          <w:szCs w:val="32"/>
        </w:rPr>
        <w:t>附帶決議：</w:t>
      </w:r>
      <w:r w:rsidR="006E5452">
        <w:rPr>
          <w:rFonts w:ascii="標楷體" w:eastAsia="標楷體" w:hAnsi="標楷體"/>
          <w:sz w:val="32"/>
          <w:szCs w:val="32"/>
        </w:rPr>
        <w:t>本件</w:t>
      </w:r>
      <w:r w:rsidR="006E5452" w:rsidRPr="006E5452">
        <w:rPr>
          <w:rFonts w:ascii="標楷體" w:eastAsia="標楷體" w:hAnsi="標楷體" w:hint="eastAsia"/>
          <w:sz w:val="32"/>
          <w:szCs w:val="32"/>
        </w:rPr>
        <w:t>訴願人之違規</w:t>
      </w:r>
      <w:r w:rsidR="006E5452">
        <w:rPr>
          <w:rFonts w:ascii="標楷體" w:eastAsia="標楷體" w:hAnsi="標楷體"/>
          <w:sz w:val="32"/>
          <w:szCs w:val="32"/>
        </w:rPr>
        <w:t>行</w:t>
      </w:r>
      <w:r w:rsidR="006E5452" w:rsidRPr="006E5452">
        <w:rPr>
          <w:rFonts w:ascii="標楷體" w:eastAsia="標楷體" w:hAnsi="標楷體" w:hint="eastAsia"/>
          <w:sz w:val="32"/>
          <w:szCs w:val="32"/>
        </w:rPr>
        <w:t>為同時違反本市休閒娛樂服務業管理自治條例及建築法規定，</w:t>
      </w:r>
      <w:r w:rsidR="006E5452">
        <w:rPr>
          <w:rFonts w:ascii="標楷體" w:eastAsia="標楷體" w:hAnsi="標楷體"/>
          <w:sz w:val="32"/>
          <w:szCs w:val="32"/>
        </w:rPr>
        <w:t>應有</w:t>
      </w:r>
      <w:r w:rsidR="006E5452" w:rsidRPr="006E5452">
        <w:rPr>
          <w:rFonts w:ascii="標楷體" w:eastAsia="標楷體" w:hAnsi="標楷體" w:hint="eastAsia"/>
          <w:sz w:val="32"/>
          <w:szCs w:val="32"/>
        </w:rPr>
        <w:t>行政罰法第24條第1項一行為不二罰原則</w:t>
      </w:r>
      <w:r w:rsidR="006E5452">
        <w:rPr>
          <w:rFonts w:ascii="標楷體" w:eastAsia="標楷體" w:hAnsi="標楷體"/>
          <w:sz w:val="32"/>
          <w:szCs w:val="32"/>
        </w:rPr>
        <w:t>之適用，是以本府經濟發展局以訴願人違反</w:t>
      </w:r>
      <w:r w:rsidR="006E5452" w:rsidRPr="006E5452">
        <w:rPr>
          <w:rFonts w:ascii="標楷體" w:eastAsia="標楷體" w:hAnsi="標楷體" w:hint="eastAsia"/>
          <w:sz w:val="32"/>
          <w:szCs w:val="32"/>
        </w:rPr>
        <w:t>本市休閒娛樂服務業管理自治條例</w:t>
      </w:r>
      <w:r w:rsidR="006E5452">
        <w:rPr>
          <w:rFonts w:ascii="標楷體" w:eastAsia="標楷體" w:hAnsi="標楷體"/>
          <w:sz w:val="32"/>
          <w:szCs w:val="32"/>
        </w:rPr>
        <w:t>部分，應予撤銷</w:t>
      </w:r>
      <w:r w:rsidR="006E5452" w:rsidRPr="006E5452">
        <w:rPr>
          <w:rFonts w:ascii="標楷體" w:eastAsia="標楷體" w:hAnsi="標楷體" w:hint="eastAsia"/>
          <w:sz w:val="32"/>
          <w:szCs w:val="32"/>
        </w:rPr>
        <w:t>。</w:t>
      </w:r>
      <w:r w:rsidR="00BE3430"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6、訴願人</w:t>
      </w:r>
      <w:r w:rsidR="008E33BC">
        <w:rPr>
          <w:rFonts w:ascii="標楷體" w:eastAsia="標楷體" w:hAnsi="標楷體" w:hint="eastAsia"/>
          <w:sz w:val="32"/>
          <w:szCs w:val="32"/>
        </w:rPr>
        <w:t>○○○</w:t>
      </w:r>
      <w:r w:rsidR="002E2608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因建築法事件，不服本府都市發展局處分，提起訴願案。(案號1040909)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901BDD" w:rsidRPr="00901BDD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7、訴願人林</w:t>
      </w:r>
      <w:r w:rsidR="008E33B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263A6D">
        <w:rPr>
          <w:rFonts w:ascii="標楷體" w:eastAsia="標楷體" w:hAnsi="標楷體"/>
          <w:sz w:val="32"/>
          <w:szCs w:val="32"/>
        </w:rPr>
        <w:t>申請廢止現有巷道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事件，不服本府都市發展局處分，提起訴願案。(案號1040920)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決議：原處分機關應於收受決定書之次日起60日內速為處分。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8、訴願人</w:t>
      </w:r>
      <w:r w:rsidR="008E33B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因建築法事件，不服本府都市發展局處分，提起訴願案。(案號1040881)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9、訴願人</w:t>
      </w:r>
      <w:r w:rsidR="008E33B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因臺中市休閒娛樂服務業管理自治條例等事件，不服本府經濟發展局處分，提起訴願案。(案號1040880)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決議：原處分關於7萬元罰鍰部分撤銷；其餘訴願駁回。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評議案：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10、訴願人</w:t>
      </w:r>
      <w:r w:rsidR="008E33B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263A6D">
        <w:rPr>
          <w:rFonts w:ascii="標楷體" w:eastAsia="標楷體" w:hAnsi="標楷體"/>
          <w:sz w:val="32"/>
          <w:szCs w:val="32"/>
        </w:rPr>
        <w:t>申請停車空間註記持分比例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事件，不服本市中正地政事務所處分，提起訴願案。(案號1040630)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11、訴願人</w:t>
      </w:r>
      <w:r w:rsidR="008E33BC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企業有限公司因空氣污染防制法事件，不服本府環境保護局處分，提起訴願案。(案號1040758)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決議：原處分關於處環境講習2小時整部分訴願不受理；其餘訴願駁回。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12、訴願人</w:t>
      </w:r>
      <w:r w:rsidR="008E33BC">
        <w:rPr>
          <w:rFonts w:ascii="標楷體" w:eastAsia="標楷體" w:hAnsi="標楷體" w:hint="eastAsia"/>
          <w:sz w:val="32"/>
          <w:szCs w:val="32"/>
        </w:rPr>
        <w:t>○○○</w:t>
      </w:r>
      <w:r w:rsidR="00BC49B7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因耕地三七五租約事件，不服本市大甲區公所處分，提起訴願案。(案號1040762)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13、訴願人</w:t>
      </w:r>
      <w:r w:rsidR="008E33BC">
        <w:rPr>
          <w:rFonts w:ascii="標楷體" w:eastAsia="標楷體" w:hAnsi="標楷體" w:hint="eastAsia"/>
          <w:sz w:val="32"/>
          <w:szCs w:val="32"/>
        </w:rPr>
        <w:t>○○○</w:t>
      </w:r>
      <w:r w:rsidR="00BC49B7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因耕地三七五租約事件，不服本市大甲區公所處分，提起訴願案。(案號1040776)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14、訴願人</w:t>
      </w:r>
      <w:r w:rsidR="008E33BC">
        <w:rPr>
          <w:rFonts w:ascii="標楷體" w:eastAsia="標楷體" w:hAnsi="標楷體" w:hint="eastAsia"/>
          <w:sz w:val="32"/>
          <w:szCs w:val="32"/>
        </w:rPr>
        <w:t>○○○</w:t>
      </w:r>
      <w:r w:rsidR="00BC49B7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因耕地三七五租約事件，不服本市大甲區公所處分，提起訴願案。(案號1040777)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15、訴願人</w:t>
      </w:r>
      <w:r w:rsidR="008E33B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因耕地三七五租約事件，不服本市西屯區公所處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分，提起訴願案。(案號1040780)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16、訴願人</w:t>
      </w:r>
      <w:r w:rsidR="008E33B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因使用牌照稅事件，不服本府地方稅務局處分，提起訴願案。(案號1040793)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17、訴願人</w:t>
      </w:r>
      <w:r w:rsidR="008E33B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科技業有限公司因廢棄物清理法事件，不服本府環境保護局處分，提起訴願案。(案號1040812)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18、訴願人</w:t>
      </w:r>
      <w:r w:rsidR="008E33B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因使用牌照稅事件，不服本府地方稅務局處分，提起訴願案。(案號1040814)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19、訴願人</w:t>
      </w:r>
      <w:r w:rsidR="008E33B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(原名:</w:t>
      </w:r>
      <w:r w:rsidR="008E33B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)因空氣污染防制法事件，不服本府環境保護局處分，提起訴願案。(案號1040819)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20、訴願人</w:t>
      </w:r>
      <w:r w:rsidR="008E33B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因醫療法事件，不服本府衛生局處分，提起訴願案。(案號1040841)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21、訴願人</w:t>
      </w:r>
      <w:r w:rsidR="008E33B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因耕地三七五租約事件，不服本市西屯區公所處分，提起訴願案。(案號1040844)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22、訴願人</w:t>
      </w:r>
      <w:r w:rsidR="008E33B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因水污染防治法事件，不服本府環境保護局處分，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提起訴願案。(案號1040851)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23、訴願人</w:t>
      </w:r>
      <w:r w:rsidR="008E33B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因土地增值稅事件，不服本府地方稅務局處分，提起訴願案。(案號1040857)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24、訴願人</w:t>
      </w:r>
      <w:r w:rsidR="008E33B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因空氣污染防制法事件，不服本府環境保護局處分，提起訴願案。(案號1040859)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25、訴願人</w:t>
      </w:r>
      <w:r w:rsidR="008E33BC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商務股份有限公司因發展觀光條例事件，不服本府觀光旅遊局處分，提起訴願案。(案號1040861)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26、訴願人</w:t>
      </w:r>
      <w:r w:rsidR="00BD23C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因房屋稅事件，不服本府地方稅務局處分，提起訴願案。(案號1040863)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27、訴願人</w:t>
      </w:r>
      <w:r w:rsidR="00BD23C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因地價稅事件，不服本府地方稅務局處分，提起訴願案。(案號1040865)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28、訴願人</w:t>
      </w:r>
      <w:r w:rsidR="00BD23C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因土地登記事件，不服本市中山地政事務所處分，提起訴願案。(案號1040871)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29、訴願人</w:t>
      </w:r>
      <w:r w:rsidR="00BD23C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因地價稅事件，不服本府地方稅務局處分，提起訴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願案。(案號1040875)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30、訴願人</w:t>
      </w:r>
      <w:r w:rsidR="00BD23C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因使用牌照稅事件，不服本府地方稅務局處分，提起訴願案。(案號1040877)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31、訴願人</w:t>
      </w:r>
      <w:r w:rsidR="00BD23C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因社會救助法事件，不服本府社會局處分，提起訴願案。(案號1040879)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32、訴願人</w:t>
      </w:r>
      <w:r w:rsidR="00BD23C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因空氣污染防制法事件，不服本府環境保護局處分，提起訴願案。(案號1040883)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33、訴願人</w:t>
      </w:r>
      <w:r w:rsidR="00BD23C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貨櫃倉儲股份有限公司因空氣污染防制法事件，不服本府環境保護局處分，提起訴願案。(案號1040889)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34、訴願人</w:t>
      </w:r>
      <w:r w:rsidR="00BD23C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因空氣污染防制法事件，不服本府環境保護局處分，提起訴願案。(案號1040892)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35、訴願人</w:t>
      </w:r>
      <w:r w:rsidR="00BD23C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因空氣污染防制法事件，不服本府環境保護局處分，提起訴願案。(案號1040898)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36、訴願人</w:t>
      </w:r>
      <w:r w:rsidR="00BD23C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分，提起訴願案。(案號1040904)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37、訴願人</w:t>
      </w:r>
      <w:r w:rsidR="00BD23C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因身心障礙者權益保障法事件，不服本府社會局處分，提起訴願案。(案號1040906)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38、訴願人</w:t>
      </w:r>
      <w:r w:rsidR="00BD23C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因空氣污染防制法事件，不服本府環境保護局處分，提起訴願案。(案號1040908)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39、訴願人</w:t>
      </w:r>
      <w:r w:rsidR="00BD23C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EE2E9E">
        <w:rPr>
          <w:rFonts w:ascii="標楷體" w:eastAsia="標楷體" w:hAnsi="標楷體"/>
          <w:sz w:val="32"/>
          <w:szCs w:val="32"/>
        </w:rPr>
        <w:t>再鑑界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事件，不服本市豐原地政事務所處分，提起訴願案。(案號1040911)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決議：關於104年10月12日豐測駁字第000351號駁回通知書部分，訴願駁回；其餘訴願不受理。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40、訴願人</w:t>
      </w:r>
      <w:r w:rsidR="00BD23C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因發展觀光條例事件，不服本府觀光旅遊局處分，提起訴願案。(案號1040913)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41、訴願人</w:t>
      </w:r>
      <w:r w:rsidR="00BD23C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因食品安全衛生管理法事件，不服本府衛生局處分，提起訴願案。(案號1040916)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42、訴願人連</w:t>
      </w:r>
      <w:r w:rsidR="00BD23C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因空氣污染防制法事件，不服本府環境保護局處分，提起訴願案。(案號1040917)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43、訴願人</w:t>
      </w:r>
      <w:r w:rsidR="00BD23C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EE2E9E">
        <w:rPr>
          <w:rFonts w:ascii="標楷體" w:eastAsia="標楷體" w:hAnsi="標楷體"/>
          <w:sz w:val="32"/>
          <w:szCs w:val="32"/>
        </w:rPr>
        <w:t>幼兒教育及照顧法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事件，不服本府教育局處分，提起訴願案。(案號1040921)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44、訴願人</w:t>
      </w:r>
      <w:r w:rsidR="00BD23C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因兒童及少年福利與權益保障法事件，不服本府社會局處分，提起訴願案。(案號1040923)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45、訴願人</w:t>
      </w:r>
      <w:r w:rsidR="00BD23C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因空氣污染防制法事件，不服本府環境保護局處分，提起訴願案。(案號1040926)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46、訴願人</w:t>
      </w:r>
      <w:r w:rsidR="00BD23C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因發展觀光條例事件，不服本府觀光旅遊局處分，提起訴願案。(案號1040927)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47、訴願人</w:t>
      </w:r>
      <w:r w:rsidR="00BD23C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因空氣污染防制法事件，不服本府環境保護局處分，提起訴願案。(案號1040929)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48、訴願人李</w:t>
      </w:r>
      <w:r w:rsidR="00BD23C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因社會救助法事件，不服本府社會局處分，提起訴願案。(案號1040930)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49、訴願人</w:t>
      </w:r>
      <w:r w:rsidR="00BD23C4">
        <w:rPr>
          <w:rFonts w:ascii="標楷體" w:eastAsia="標楷體" w:hAnsi="標楷體" w:hint="eastAsia"/>
          <w:sz w:val="32"/>
          <w:szCs w:val="32"/>
        </w:rPr>
        <w:t>○○○</w:t>
      </w:r>
      <w:r w:rsidR="00514E18" w:rsidRPr="00514E18">
        <w:rPr>
          <w:rFonts w:ascii="標楷體" w:eastAsia="標楷體" w:hAnsi="標楷體" w:hint="eastAsia"/>
          <w:sz w:val="32"/>
          <w:szCs w:val="32"/>
        </w:rPr>
        <w:t>因呼吸治療師法事件</w:t>
      </w:r>
      <w:r>
        <w:rPr>
          <w:rFonts w:ascii="標楷體" w:eastAsia="標楷體" w:hAnsi="標楷體" w:hint="eastAsia"/>
          <w:sz w:val="32"/>
          <w:szCs w:val="32"/>
        </w:rPr>
        <w:t xml:space="preserve">，不服本府衛生局處分，提起訴願案。(案號1040932)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50、訴願人</w:t>
      </w:r>
      <w:r w:rsidR="00BD23C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因食品安全衛生管理法事件，不服本府衛生局處分，提起訴願案。(案號1040935)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51、訴願人</w:t>
      </w:r>
      <w:r w:rsidR="00BD23C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因廢棄物清理法事件，不服本府環境保護局處分，提起訴願案。(案號1040940)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52、訴願人</w:t>
      </w:r>
      <w:r w:rsidR="00BD23C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酒店股份有限公司因噪音管制法事件，不服本府環境保護局處分，提起訴願案。(案號1040942)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53、訴願人</w:t>
      </w:r>
      <w:r w:rsidR="00BD23C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因空氣污染防制法事件，不服本府環境保護局處分，提起訴願案。(案號1040943)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DA1F92">
        <w:rPr>
          <w:rFonts w:ascii="標楷體" w:eastAsia="標楷體" w:hAnsi="標楷體"/>
          <w:sz w:val="32"/>
          <w:szCs w:val="32"/>
        </w:rPr>
        <w:t>訴願人已撤回</w:t>
      </w:r>
      <w:r>
        <w:rPr>
          <w:rFonts w:ascii="標楷體" w:eastAsia="標楷體" w:hAnsi="標楷體" w:hint="eastAsia"/>
          <w:sz w:val="32"/>
          <w:szCs w:val="32"/>
        </w:rPr>
        <w:t>訴願</w:t>
      </w:r>
      <w:r w:rsidR="00DA1F92">
        <w:rPr>
          <w:rFonts w:ascii="標楷體" w:eastAsia="標楷體" w:hAnsi="標楷體"/>
          <w:sz w:val="32"/>
          <w:szCs w:val="32"/>
        </w:rPr>
        <w:t>，本案退回不再審理</w:t>
      </w:r>
      <w:r>
        <w:rPr>
          <w:rFonts w:ascii="標楷體" w:eastAsia="標楷體" w:hAnsi="標楷體" w:hint="eastAsia"/>
          <w:sz w:val="32"/>
          <w:szCs w:val="32"/>
        </w:rPr>
        <w:t>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54、訴願人杜</w:t>
      </w:r>
      <w:r w:rsidR="00BD23C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因空氣污染防制法事件，不服本府環境保護局處分，提起訴願案。(案號1040946)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D670E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D670E" w:rsidRDefault="00BE343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55、訴願人</w:t>
      </w:r>
      <w:r w:rsidR="00BD23C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國際有限公司因化粧品衛生管理條例事件，不服本府衛生局處分，提起訴願案。(案號1040947) </w:t>
      </w:r>
    </w:p>
    <w:p w:rsidR="008D670E" w:rsidRDefault="00BE343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BE3430" w:rsidRDefault="00BE343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sectPr w:rsidR="00BE3430">
      <w:footerReference w:type="even" r:id="rId8"/>
      <w:footerReference w:type="default" r:id="rId9"/>
      <w:pgSz w:w="11906" w:h="16838"/>
      <w:pgMar w:top="964" w:right="107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807" w:rsidRDefault="00D51807">
      <w:r>
        <w:separator/>
      </w:r>
    </w:p>
  </w:endnote>
  <w:endnote w:type="continuationSeparator" w:id="0">
    <w:p w:rsidR="00D51807" w:rsidRDefault="00D5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70E" w:rsidRDefault="00BE3430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D670E" w:rsidRDefault="008D670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70E" w:rsidRDefault="00BE3430">
    <w:pPr>
      <w:pStyle w:val="a7"/>
      <w:framePr w:wrap="around" w:vAnchor="text" w:hAnchor="margin" w:xAlign="center" w:y="1"/>
      <w:jc w:val="center"/>
      <w:rPr>
        <w:rFonts w:ascii="新細明體" w:hAnsi="新細明體"/>
      </w:rPr>
    </w:pPr>
    <w:r>
      <w:rPr>
        <w:rFonts w:ascii="新細明體" w:hAnsi="新細明體" w:hint="eastAsia"/>
      </w:rPr>
      <w:t>第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PAGE</w:instrText>
    </w:r>
    <w:r>
      <w:rPr>
        <w:rFonts w:ascii="新細明體" w:hAnsi="新細明體" w:hint="eastAsia"/>
      </w:rPr>
      <w:fldChar w:fldCharType="separate"/>
    </w:r>
    <w:r w:rsidR="002C7D31">
      <w:rPr>
        <w:rFonts w:ascii="新細明體" w:hAnsi="新細明體"/>
        <w:noProof/>
      </w:rPr>
      <w:t>9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  <w:lang w:val="zh-TW"/>
      </w:rPr>
      <w:t xml:space="preserve"> 頁，共 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NUMPAGES</w:instrText>
    </w:r>
    <w:r>
      <w:rPr>
        <w:rFonts w:ascii="新細明體" w:hAnsi="新細明體" w:hint="eastAsia"/>
      </w:rPr>
      <w:fldChar w:fldCharType="separate"/>
    </w:r>
    <w:r w:rsidR="002C7D31">
      <w:rPr>
        <w:rFonts w:ascii="新細明體" w:hAnsi="新細明體"/>
        <w:noProof/>
      </w:rPr>
      <w:t>9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</w:rPr>
      <w:t xml:space="preserve"> 頁</w:t>
    </w:r>
  </w:p>
  <w:p w:rsidR="008D670E" w:rsidRDefault="008D67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807" w:rsidRDefault="00D51807">
      <w:r>
        <w:separator/>
      </w:r>
    </w:p>
  </w:footnote>
  <w:footnote w:type="continuationSeparator" w:id="0">
    <w:p w:rsidR="00D51807" w:rsidRDefault="00D51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7BBD"/>
    <w:multiLevelType w:val="hybridMultilevel"/>
    <w:tmpl w:val="E5627ECA"/>
    <w:lvl w:ilvl="0" w:tplc="6F9074F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BF"/>
    <w:rsid w:val="002034EC"/>
    <w:rsid w:val="00263A6D"/>
    <w:rsid w:val="002905BF"/>
    <w:rsid w:val="002C7D31"/>
    <w:rsid w:val="002E2608"/>
    <w:rsid w:val="00371AB5"/>
    <w:rsid w:val="003D4235"/>
    <w:rsid w:val="004C61E8"/>
    <w:rsid w:val="00514E18"/>
    <w:rsid w:val="00670F31"/>
    <w:rsid w:val="006E5452"/>
    <w:rsid w:val="008D670E"/>
    <w:rsid w:val="008E33BC"/>
    <w:rsid w:val="00901BDD"/>
    <w:rsid w:val="00913BD5"/>
    <w:rsid w:val="00915C15"/>
    <w:rsid w:val="00B86C16"/>
    <w:rsid w:val="00BC49B7"/>
    <w:rsid w:val="00BD23C4"/>
    <w:rsid w:val="00BE3430"/>
    <w:rsid w:val="00D51807"/>
    <w:rsid w:val="00DA1F92"/>
    <w:rsid w:val="00E85875"/>
    <w:rsid w:val="00EE2E9E"/>
    <w:rsid w:val="00F7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5353DAA-CCC3-477D-97C7-EC833B91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</w:style>
  <w:style w:type="character" w:customStyle="1" w:styleId="a4">
    <w:name w:val="註解文字 字元"/>
    <w:basedOn w:val="a0"/>
    <w:link w:val="a3"/>
    <w:semiHidden/>
    <w:rPr>
      <w:kern w:val="2"/>
      <w:sz w:val="24"/>
      <w:szCs w:val="24"/>
    </w:rPr>
  </w:style>
  <w:style w:type="paragraph" w:styleId="a5">
    <w:name w:val="header"/>
    <w:basedOn w:val="a"/>
    <w:link w:val="a6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Pr>
      <w:kern w:val="2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Pr>
      <w:kern w:val="2"/>
    </w:rPr>
  </w:style>
  <w:style w:type="paragraph" w:styleId="a9">
    <w:name w:val="annotation subject"/>
    <w:basedOn w:val="a3"/>
    <w:next w:val="a3"/>
    <w:link w:val="aa"/>
    <w:semiHidden/>
    <w:unhideWhenUsed/>
    <w:rPr>
      <w:b/>
      <w:bCs/>
    </w:rPr>
  </w:style>
  <w:style w:type="character" w:customStyle="1" w:styleId="aa">
    <w:name w:val="註解主旨 字元"/>
    <w:basedOn w:val="a4"/>
    <w:link w:val="a9"/>
    <w:semiHidden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leftChars="200" w:left="480"/>
    </w:pPr>
  </w:style>
  <w:style w:type="character" w:styleId="ae">
    <w:name w:val="annotation reference"/>
    <w:basedOn w:val="a0"/>
    <w:semiHidden/>
    <w:unhideWhenUsed/>
    <w:rPr>
      <w:sz w:val="18"/>
      <w:szCs w:val="18"/>
    </w:rPr>
  </w:style>
  <w:style w:type="character" w:customStyle="1" w:styleId="rame">
    <w:name w:val="rame"/>
    <w:basedOn w:val="a0"/>
  </w:style>
  <w:style w:type="character" w:styleId="af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4F7FE-4CF9-4609-9CEC-CAD3FE1E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4016</Characters>
  <Application>Microsoft Office Word</Application>
  <DocSecurity>0</DocSecurity>
  <Lines>33</Lines>
  <Paragraphs>9</Paragraphs>
  <ScaleCrop>false</ScaleCrop>
  <Company>x</Company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台中市政府訴願審議委員會95年5月5日會議紀錄</dc:title>
  <dc:subject/>
  <dc:creator>tccgod</dc:creator>
  <cp:keywords/>
  <dc:description/>
  <cp:lastModifiedBy>Administrator</cp:lastModifiedBy>
  <cp:revision>3</cp:revision>
  <cp:lastPrinted>2018-04-25T16:50:00Z</cp:lastPrinted>
  <dcterms:created xsi:type="dcterms:W3CDTF">2016-03-14T08:12:00Z</dcterms:created>
  <dcterms:modified xsi:type="dcterms:W3CDTF">2018-04-25T16:50:00Z</dcterms:modified>
</cp:coreProperties>
</file>