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C67DC6" w:rsidRPr="00C67DC6">
        <w:rPr>
          <w:rStyle w:val="rame"/>
          <w:rFonts w:ascii="標楷體" w:eastAsia="標楷體" w:hAnsi="標楷體" w:hint="eastAsia"/>
          <w:b/>
          <w:sz w:val="32"/>
          <w:szCs w:val="32"/>
        </w:rPr>
        <w:t>104年第1</w:t>
      </w:r>
      <w:r w:rsidR="00E6462A">
        <w:rPr>
          <w:rStyle w:val="rame"/>
          <w:rFonts w:ascii="標楷體" w:eastAsia="標楷體" w:hAnsi="標楷體"/>
          <w:b/>
          <w:sz w:val="32"/>
          <w:szCs w:val="32"/>
        </w:rPr>
        <w:t>3</w:t>
      </w:r>
      <w:r w:rsidR="00C67DC6" w:rsidRPr="00C67DC6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6C0F14" w:rsidRDefault="00185C66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開會時間：104年10月16日</w:t>
      </w:r>
      <w:r w:rsidR="00E6462A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  <w:r w:rsidR="00E6462A">
        <w:rPr>
          <w:rFonts w:ascii="標楷體" w:eastAsia="標楷體" w:hAnsi="標楷體" w:cs="標楷體" w:hint="eastAsia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 xml:space="preserve">時0分 </w:t>
      </w:r>
    </w:p>
    <w:p w:rsidR="006C0F14" w:rsidRDefault="00185C66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6C0F14" w:rsidRDefault="00185C66" w:rsidP="007039A5">
      <w:pPr>
        <w:pStyle w:val="ad"/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ind w:leftChars="0"/>
        <w:jc w:val="both"/>
      </w:pPr>
      <w:r w:rsidRPr="0069519D">
        <w:rPr>
          <w:rFonts w:ascii="標楷體" w:eastAsia="標楷體" w:hAnsi="標楷體" w:cs="標楷體" w:hint="eastAsia"/>
          <w:sz w:val="32"/>
          <w:szCs w:val="32"/>
        </w:rPr>
        <w:t>主席：</w:t>
      </w:r>
      <w:r w:rsidR="0069519D" w:rsidRPr="0069519D">
        <w:rPr>
          <w:rFonts w:ascii="標楷體" w:eastAsia="標楷體" w:hAnsi="標楷體" w:cs="標楷體" w:hint="eastAsia"/>
          <w:sz w:val="32"/>
          <w:szCs w:val="32"/>
        </w:rPr>
        <w:t>陳主任委員朝建請假，張委員本松代理</w:t>
      </w:r>
    </w:p>
    <w:p w:rsidR="006C0F14" w:rsidRDefault="00185C66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(詳卷) </w:t>
      </w:r>
    </w:p>
    <w:p w:rsidR="006C0F14" w:rsidRDefault="00185C66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6C0F14" w:rsidRDefault="00185C66" w:rsidP="000A604E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66F1E">
        <w:rPr>
          <w:rFonts w:ascii="標楷體" w:eastAsia="標楷體" w:hAnsi="標楷體"/>
          <w:sz w:val="32"/>
          <w:szCs w:val="32"/>
        </w:rPr>
        <w:t>現有巷道認定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事件，不服本府都市發展局處分，提起訴願案。(案號1040573)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0A604E">
        <w:rPr>
          <w:rFonts w:ascii="標楷體" w:eastAsia="標楷體" w:hAnsi="標楷體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原處分撤銷，由原處分機關於收受決定書之次日起</w:t>
      </w:r>
      <w:r w:rsidR="000A604E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0日內另為適法之處分。</w:t>
      </w:r>
      <w:r w:rsidR="000A604E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發展觀光條例事件，不服本府觀光旅遊局處分，提起訴願案。(案號1040721)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因社會救助法事件，不服本府社會局處分，提起訴願案。(案號1040809)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0A604E" w:rsidRPr="000A604E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6、訴願人經濟部</w:t>
      </w:r>
      <w:r w:rsidR="005706B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局</w:t>
      </w:r>
      <w:r w:rsidR="005706BF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區服務中心因水污染防治法事件，不服本府環境保護局處分，提起訴願案。(案號1040586)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因市區道路條例事件，不服本府建設局處分，提起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訴願案。(案號1040620)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66F1E">
        <w:rPr>
          <w:rFonts w:ascii="標楷體" w:eastAsia="標楷體" w:hAnsi="標楷體"/>
          <w:sz w:val="32"/>
          <w:szCs w:val="32"/>
        </w:rPr>
        <w:t>申請除去柏油路面及遷移排水溝等地上物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事件，不服本府建設局處分，提起訴願案。(案號1040626)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 w:rsidR="00C66F1E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66F1E">
        <w:rPr>
          <w:rFonts w:ascii="標楷體" w:eastAsia="標楷體" w:hAnsi="標楷體"/>
          <w:sz w:val="32"/>
          <w:szCs w:val="32"/>
        </w:rPr>
        <w:t>請求更正建物權狀登記內容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事件，不服本市中山地政事務所處分，提起訴願案。(案號1040632)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股份有限公司台中區營業處因臺中市道路管理自治條例事件，不服本府建設局處分，提起訴願案。(案號1040636)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66F1E">
        <w:rPr>
          <w:rFonts w:ascii="標楷體" w:eastAsia="標楷體" w:hAnsi="標楷體"/>
          <w:sz w:val="32"/>
          <w:szCs w:val="32"/>
        </w:rPr>
        <w:t>廢止現有巷道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事件，不服本府都市發展局處分，提起訴願案。(案號1040657)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5706B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國際股份有限公司</w:t>
      </w:r>
      <w:r w:rsidR="009C109B">
        <w:rPr>
          <w:rFonts w:ascii="標楷體" w:eastAsia="標楷體" w:hAnsi="標楷體" w:hint="eastAsia"/>
          <w:sz w:val="32"/>
          <w:szCs w:val="32"/>
        </w:rPr>
        <w:t>等</w:t>
      </w:r>
      <w:r w:rsidR="009C109B">
        <w:rPr>
          <w:rFonts w:ascii="標楷體" w:eastAsia="標楷體" w:hAnsi="標楷體"/>
          <w:sz w:val="32"/>
          <w:szCs w:val="32"/>
        </w:rPr>
        <w:t>因海洋污染防治法等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事件，不服本府環境保護局處分，提起訴願案。(案號1040679)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因耕地三七五租約事件，不服本市潭子區公所處分，提起訴願案。(案號1040695)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14、訴願人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因社會救助法事件，不服本府社會局處分，提起訴願案。(案號1040699)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股份有限公司因廢棄物清理法事件，不服本府環境保護局處分，提起訴願案。(案號1040701)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因公寓大廈管理條例事件，不服本府都市發展局處分，提起訴願案。(案號1040705)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</w:t>
      </w:r>
      <w:r w:rsidR="00890F2C">
        <w:rPr>
          <w:rFonts w:ascii="標楷體" w:eastAsia="標楷體" w:hAnsi="標楷體"/>
          <w:sz w:val="32"/>
          <w:szCs w:val="32"/>
        </w:rPr>
        <w:t>不受理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因耕地三七五租約事件，不服本市大安區公所處分，提起訴願案。(案號1040707)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因性騷擾防治法事件，不服本府社會局處分，提起訴願案。(案號1040709)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管理委員會因建築法事件，不服本府都市發展局處分，提起訴願案。(案號1040715)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 w:rsidR="009C109B">
        <w:rPr>
          <w:rFonts w:ascii="標楷體" w:eastAsia="標楷體" w:hAnsi="標楷體"/>
          <w:sz w:val="32"/>
          <w:szCs w:val="32"/>
        </w:rPr>
        <w:t>等</w:t>
      </w:r>
      <w:r w:rsidR="009C109B">
        <w:rPr>
          <w:rFonts w:ascii="標楷體" w:eastAsia="標楷體" w:hAnsi="標楷體" w:hint="eastAsia"/>
          <w:sz w:val="32"/>
          <w:szCs w:val="32"/>
        </w:rPr>
        <w:t>13</w:t>
      </w:r>
      <w:r w:rsidR="009C109B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C109B">
        <w:rPr>
          <w:rFonts w:ascii="標楷體" w:eastAsia="標楷體" w:hAnsi="標楷體"/>
          <w:sz w:val="32"/>
          <w:szCs w:val="32"/>
        </w:rPr>
        <w:t>追收土地使用補償金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事件，不服本府財政局處分，提起訴願案。(案號1040716)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21、訴願人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有限公司因食品安全衛生管理法事件，不服本府衛生局處分，提起訴願案。(案號1040722)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因發展觀光條例事件，不服本府觀光旅遊局處分，提起訴願案。(案號1040727)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5706B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工業股份有限公司</w:t>
      </w:r>
      <w:r w:rsidR="009C109B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9C109B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事件，不服本府環境保護局處分，提起訴願案。(案號1040729)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因食品安全衛生管理法事件，不服本府衛生局處分，提起訴願案。(案號1040732)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因空氣污染防制法事件，不服本府環境保護局處分，提起訴願案。(案號1040737)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因性騷擾防治法事件，不服本府社會局處分，提起訴願案。(案號1040739)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因空氣污染防制法事件，不服本府環境保護局處分，提起訴願案。(案號1040741)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28、訴願人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因空氣污染防制法事件，不服本府環境保護局處分，提起訴願案。(案號1040743)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因地價稅事件，不服本府地方稅務局處分，提起訴願案。(案號1040744)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因土地增值稅事件，不服本府地方稅務局處分，提起訴願案。(案號1040745)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31、訴願人財團法人台灣</w:t>
      </w:r>
      <w:r w:rsidR="005706BF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教會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教會因房屋稅事件，不服本府地方稅務局處分，提起訴願案。(案號1040746)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因公寓大廈管理條例事件，不服本府都市發展局處分，提起訴願案。(案號1040747)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5706B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養雞場）因空氣污染防制法事件，不服本府環境保護局處分，提起訴願案。(案號1040752)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因空氣污染防制法事件，不服本府環境保護局處分，提起訴願案。(案號1040753)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35、訴願人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因空氣污染防制法事件，不服本府環境保護局處分，提起訴願案。(案號1040754)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因空氣污染防制法事件，不服本府環境保護局處分，提起訴願案。(案號1040755)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因空氣污染防制法事件，不服本府環境保護局處分，提起訴願案。(案號1040756)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601A5">
        <w:rPr>
          <w:rFonts w:ascii="標楷體" w:eastAsia="標楷體" w:hAnsi="標楷體"/>
          <w:sz w:val="32"/>
          <w:szCs w:val="32"/>
        </w:rPr>
        <w:t>印鑑登記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事件，不服本市南屯區戶政事務所處分，提起訴願案。(案號1040759)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因空氣污染防制法事件，不服本府環境保護局處分，提起訴願案。(案號1040760)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601A5">
        <w:rPr>
          <w:rFonts w:ascii="標楷體" w:eastAsia="標楷體" w:hAnsi="標楷體"/>
          <w:sz w:val="32"/>
          <w:szCs w:val="32"/>
        </w:rPr>
        <w:t>訴請蒞臨指導</w:t>
      </w:r>
      <w:r>
        <w:rPr>
          <w:rFonts w:ascii="標楷體" w:eastAsia="標楷體" w:hAnsi="標楷體" w:hint="eastAsia"/>
          <w:sz w:val="32"/>
          <w:szCs w:val="32"/>
        </w:rPr>
        <w:t xml:space="preserve">事件，提起訴願案。(案號1040761)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5706B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國際餐飲股份有限公司因建築法事件，不服本府都市發展局處分，提起訴願案。(案號1040767)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分，提起訴願案。(案號1040769)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因空氣污染防制法事件，不服本府環境保護局處分，提起訴願案。(案號1040770)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因空氣污染防制法事件，不服本府環境保護局處分，提起訴願案。(案號1040771)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601A5">
        <w:rPr>
          <w:rFonts w:ascii="標楷體" w:eastAsia="標楷體" w:hAnsi="標楷體"/>
          <w:sz w:val="32"/>
          <w:szCs w:val="32"/>
        </w:rPr>
        <w:t>退稅抵繳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事件，不服本府地方稅務局處分，提起訴願案。(案號1040772)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47E1F" w:rsidRPr="00F47E1F">
        <w:rPr>
          <w:rFonts w:ascii="標楷體" w:eastAsia="標楷體" w:hAnsi="標楷體" w:hint="eastAsia"/>
          <w:sz w:val="32"/>
          <w:szCs w:val="32"/>
        </w:rPr>
        <w:t>土地鑑界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事件，不服本市東勢地政事務所處分，提起訴願案。(案號1040774)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因空氣污染防制法事件，不服本府環境保護局處分，提起訴願案。(案號1040778)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因空氣污染防制法事件，不服本府環境保護局處分，提起訴願案。(案號1040779)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因廢棄物清理法事件，不服本府環境保護局處分，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提起訴願案。(案號1040782)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因空氣污染防制法事件，不服本府環境保護局處分，提起訴願案。(案號1040783)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因身心障礙者權益保障法事件，不服本府社會局處分，提起訴願案。(案號1040784)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 w:rsidR="007E425A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因土地登記</w:t>
      </w:r>
      <w:r w:rsidR="007E425A">
        <w:rPr>
          <w:rFonts w:ascii="標楷體" w:eastAsia="標楷體" w:hAnsi="標楷體"/>
          <w:sz w:val="32"/>
          <w:szCs w:val="32"/>
        </w:rPr>
        <w:t>罰鍰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事件，不服本市中正地政事務所處分，提起訴願案。(案號1040785)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因身心障礙者權益保障法事件，不服本府社會局處分，提起訴願案。(案號1040790)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E425A">
        <w:rPr>
          <w:rFonts w:ascii="標楷體" w:eastAsia="標楷體" w:hAnsi="標楷體"/>
          <w:sz w:val="32"/>
          <w:szCs w:val="32"/>
        </w:rPr>
        <w:t>違反汽車運輸業管理規則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事件，不服本府交通局處分，提起訴願案。(案號1040791)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因祭祀公業條例事件，不服本市沙鹿區公所處分，提起訴願案。(案號1040792)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分，提起訴願案。(案號1040794)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因空氣污染防制法事件，不服本府環境保護局處分，提起訴願案。(案號1040796)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因空氣污染防制法事件，不服本府環境保護局處分，提起訴願案。(案號1040798)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因空氣污染防制法事件，不服本府環境保護局處分，提起訴願案。(案號1040800)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因空氣污染防制法事件，不服本府環境保護局處分，提起訴願案。(案號1040802)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因性騷擾防治法事件，不服本府社會局處分，提起訴願案。(案號1040811)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因社會救助法事件，不服本府社會局處分，提起訴願案。(案號1040815)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因廢棄物清理法事件，不服本府環境保護局處分，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提起訴願案。(案號1040817)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因空氣污染防制法事件，不服本府環境保護局處分，提起訴願案。(案號1040818)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E425A">
        <w:rPr>
          <w:rFonts w:ascii="標楷體" w:eastAsia="標楷體" w:hAnsi="標楷體"/>
          <w:sz w:val="32"/>
          <w:szCs w:val="32"/>
        </w:rPr>
        <w:t>請求回復原狀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事件，不服本市東區區公所處分，提起訴願案。(案號1040824)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因空氣污染防制法事件，不服本府環境保護局處分，提起訴願案。(案號1040826)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E425A">
        <w:rPr>
          <w:rFonts w:ascii="標楷體" w:eastAsia="標楷體" w:hAnsi="標楷體"/>
          <w:sz w:val="32"/>
          <w:szCs w:val="32"/>
        </w:rPr>
        <w:t>房屋稅</w:t>
      </w:r>
      <w:r>
        <w:rPr>
          <w:rFonts w:ascii="標楷體" w:eastAsia="標楷體" w:hAnsi="標楷體" w:hint="eastAsia"/>
          <w:sz w:val="32"/>
          <w:szCs w:val="32"/>
        </w:rPr>
        <w:t>事件，不服本府</w:t>
      </w:r>
      <w:r w:rsidR="007E425A">
        <w:rPr>
          <w:rFonts w:ascii="標楷體" w:eastAsia="標楷體" w:hAnsi="標楷體"/>
          <w:sz w:val="32"/>
          <w:szCs w:val="32"/>
        </w:rPr>
        <w:t>訴願決定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7E425A">
        <w:rPr>
          <w:rFonts w:ascii="標楷體" w:eastAsia="標楷體" w:hAnsi="標楷體"/>
          <w:sz w:val="32"/>
          <w:szCs w:val="32"/>
        </w:rPr>
        <w:t>申請再審</w:t>
      </w:r>
      <w:r>
        <w:rPr>
          <w:rFonts w:ascii="標楷體" w:eastAsia="標楷體" w:hAnsi="標楷體" w:hint="eastAsia"/>
          <w:sz w:val="32"/>
          <w:szCs w:val="32"/>
        </w:rPr>
        <w:t xml:space="preserve">案。(案號1040828)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決議：再審駁回。</w:t>
      </w:r>
      <w:r>
        <w:t xml:space="preserve"> </w:t>
      </w:r>
    </w:p>
    <w:p w:rsidR="006C0F14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6C0F14" w:rsidRDefault="00185C66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5706BF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因國家賠償事件，不服本府警察局第一分局處分，提起訴願案。(案號1040834) </w:t>
      </w:r>
    </w:p>
    <w:p w:rsidR="006C0F14" w:rsidRDefault="00185C6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185C66" w:rsidRDefault="00185C66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185C66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11" w:rsidRDefault="00A90F11">
      <w:r>
        <w:separator/>
      </w:r>
    </w:p>
  </w:endnote>
  <w:endnote w:type="continuationSeparator" w:id="0">
    <w:p w:rsidR="00A90F11" w:rsidRDefault="00A9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14" w:rsidRDefault="00185C66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C0F14" w:rsidRDefault="006C0F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F14" w:rsidRDefault="00185C66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EA48EB">
      <w:rPr>
        <w:rFonts w:ascii="新細明體" w:hAnsi="新細明體"/>
        <w:noProof/>
      </w:rPr>
      <w:t>10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EA48EB">
      <w:rPr>
        <w:rFonts w:ascii="新細明體" w:hAnsi="新細明體"/>
        <w:noProof/>
      </w:rPr>
      <w:t>10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6C0F14" w:rsidRDefault="006C0F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11" w:rsidRDefault="00A90F11">
      <w:r>
        <w:separator/>
      </w:r>
    </w:p>
  </w:footnote>
  <w:footnote w:type="continuationSeparator" w:id="0">
    <w:p w:rsidR="00A90F11" w:rsidRDefault="00A9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1A"/>
    <w:rsid w:val="000A604E"/>
    <w:rsid w:val="00185C66"/>
    <w:rsid w:val="002011C4"/>
    <w:rsid w:val="004771BD"/>
    <w:rsid w:val="005706BF"/>
    <w:rsid w:val="00651D8C"/>
    <w:rsid w:val="0069519D"/>
    <w:rsid w:val="006A72D0"/>
    <w:rsid w:val="006C0F14"/>
    <w:rsid w:val="007601A5"/>
    <w:rsid w:val="007B779B"/>
    <w:rsid w:val="007E425A"/>
    <w:rsid w:val="00890F2C"/>
    <w:rsid w:val="008C7E1A"/>
    <w:rsid w:val="00966A5A"/>
    <w:rsid w:val="009C109B"/>
    <w:rsid w:val="00A747E1"/>
    <w:rsid w:val="00A90F11"/>
    <w:rsid w:val="00C66F1E"/>
    <w:rsid w:val="00C67DC6"/>
    <w:rsid w:val="00CB63C4"/>
    <w:rsid w:val="00D1019A"/>
    <w:rsid w:val="00E6462A"/>
    <w:rsid w:val="00EA48EB"/>
    <w:rsid w:val="00F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DF45D9F-51AA-4017-BB68-0C873CB5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A98F-3E05-435E-8DEC-794BC141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4356</Characters>
  <Application>Microsoft Office Word</Application>
  <DocSecurity>0</DocSecurity>
  <Lines>36</Lines>
  <Paragraphs>10</Paragraphs>
  <ScaleCrop>false</ScaleCrop>
  <Company>x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2018-04-25T16:49:00Z</cp:lastPrinted>
  <dcterms:created xsi:type="dcterms:W3CDTF">2015-11-16T03:44:00Z</dcterms:created>
  <dcterms:modified xsi:type="dcterms:W3CDTF">2018-04-25T16:49:00Z</dcterms:modified>
</cp:coreProperties>
</file>