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臺中市政府訴願審議委員會104年</w:t>
      </w:r>
      <w:r w:rsidR="00E86D4E" w:rsidRPr="00E86D4E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E86D4E">
        <w:rPr>
          <w:rStyle w:val="rame"/>
          <w:rFonts w:ascii="標楷體" w:eastAsia="標楷體" w:hAnsi="標楷體" w:hint="eastAsia"/>
          <w:b/>
          <w:sz w:val="32"/>
          <w:szCs w:val="32"/>
        </w:rPr>
        <w:t>6</w:t>
      </w:r>
      <w:r w:rsidR="00E86D4E" w:rsidRPr="00E86D4E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開會時間：104年05月08日上午9時0分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28321E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，張委員本松</w:t>
      </w:r>
      <w:r w:rsidR="0028321E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A6561F" w:rsidRDefault="00F278B1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 w:rsidR="00F70F3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70F38">
        <w:rPr>
          <w:rFonts w:ascii="標楷體" w:eastAsia="標楷體" w:hAnsi="標楷體"/>
          <w:sz w:val="32"/>
          <w:szCs w:val="32"/>
        </w:rPr>
        <w:t>申請更正土地編定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事件，不服本市豐原地政事務所處分，提起訴願案。(案號1040114)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173414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</w:p>
    <w:p w:rsidR="00A6561F" w:rsidRDefault="00173414" w:rsidP="00D5198F">
      <w:pPr>
        <w:tabs>
          <w:tab w:val="left" w:pos="1080"/>
        </w:tabs>
        <w:spacing w:line="520" w:lineRule="exact"/>
        <w:ind w:leftChars="267" w:left="2241" w:hangingChars="500" w:hanging="1600"/>
        <w:jc w:val="both"/>
      </w:pPr>
      <w:r>
        <w:rPr>
          <w:rFonts w:ascii="標楷體" w:eastAsia="標楷體" w:hAnsi="標楷體"/>
          <w:sz w:val="32"/>
          <w:szCs w:val="32"/>
        </w:rPr>
        <w:t>附帶決議：</w:t>
      </w:r>
      <w:r w:rsidR="00D5198F" w:rsidRPr="00D5198F">
        <w:rPr>
          <w:rFonts w:ascii="標楷體" w:eastAsia="標楷體" w:hAnsi="標楷體" w:hint="eastAsia"/>
          <w:sz w:val="32"/>
          <w:szCs w:val="32"/>
        </w:rPr>
        <w:t>建請本府地政局爾後就此類案件以本府名義所為之行政處分，宜直接函復申請人，透過地政</w:t>
      </w:r>
      <w:r w:rsidR="00C96DF5">
        <w:rPr>
          <w:rFonts w:ascii="標楷體" w:eastAsia="標楷體" w:hAnsi="標楷體"/>
          <w:sz w:val="32"/>
          <w:szCs w:val="32"/>
        </w:rPr>
        <w:t>事務所</w:t>
      </w:r>
      <w:r w:rsidR="00D5198F" w:rsidRPr="00D5198F">
        <w:rPr>
          <w:rFonts w:ascii="標楷體" w:eastAsia="標楷體" w:hAnsi="標楷體" w:hint="eastAsia"/>
          <w:sz w:val="32"/>
          <w:szCs w:val="32"/>
        </w:rPr>
        <w:t>通知易造成申請人誤解</w:t>
      </w:r>
      <w:r w:rsidR="00D5198F" w:rsidRPr="00D5198F">
        <w:rPr>
          <w:rFonts w:ascii="標楷體" w:eastAsia="標楷體" w:hAnsi="標楷體" w:hint="eastAsia"/>
          <w:color w:val="000000"/>
          <w:sz w:val="32"/>
          <w:szCs w:val="32"/>
        </w:rPr>
        <w:t>。</w:t>
      </w:r>
      <w:r w:rsidR="00F278B1"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建設有限公司</w:t>
      </w:r>
      <w:r w:rsidR="00F25C0C" w:rsidRPr="00F25C0C">
        <w:rPr>
          <w:rFonts w:ascii="標楷體" w:eastAsia="標楷體" w:hAnsi="標楷體" w:hint="eastAsia"/>
          <w:sz w:val="32"/>
          <w:szCs w:val="32"/>
        </w:rPr>
        <w:t>因建物撤銷登記事件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，不服本市豐原地政事務所處分，提起訴願案。(案號1040353)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73414" w:rsidRPr="0017341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建設有限公司因違章建築事件，不服本府都市發展局處分，提起訴願案。(案號1040345)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建設有限公司因違章建築事件，不服本府都市發展局處分，提起訴願案。(案號1040346)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 w:rsidR="00F25C0C" w:rsidRPr="00F25C0C">
        <w:rPr>
          <w:rFonts w:ascii="標楷體" w:eastAsia="標楷體" w:hAnsi="標楷體" w:hint="eastAsia"/>
          <w:sz w:val="32"/>
          <w:szCs w:val="32"/>
        </w:rPr>
        <w:t>因撤銷建造執照事件</w:t>
      </w:r>
      <w:r>
        <w:rPr>
          <w:rFonts w:ascii="標楷體" w:eastAsia="標楷體" w:hAnsi="標楷體" w:hint="eastAsia"/>
          <w:sz w:val="32"/>
          <w:szCs w:val="32"/>
        </w:rPr>
        <w:t xml:space="preserve">，不服本府都市發展局處分，提起訴願案。(案號1040290)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</w:t>
      </w:r>
      <w:r w:rsidR="00173414" w:rsidRPr="00173414">
        <w:rPr>
          <w:rFonts w:ascii="標楷體" w:eastAsia="標楷體" w:hAnsi="標楷體" w:hint="eastAsia"/>
          <w:sz w:val="32"/>
          <w:szCs w:val="32"/>
        </w:rPr>
        <w:t>；惟理由部分酌修。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股份有限公司因建築法事件，不服本府都市發展局處分，提起訴願案。(案號1040320)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因補習及進修教育法事件，不服本府教育局處分，提起訴願案。(案號1040198)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70F38">
        <w:rPr>
          <w:rFonts w:ascii="標楷體" w:eastAsia="標楷體" w:hAnsi="標楷體"/>
          <w:sz w:val="32"/>
          <w:szCs w:val="32"/>
        </w:rPr>
        <w:t>敘薪通知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事件，不服本府教育局處分，提起訴願案。(案號1040228)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70F38">
        <w:rPr>
          <w:rFonts w:ascii="標楷體" w:eastAsia="標楷體" w:hAnsi="標楷體"/>
          <w:sz w:val="32"/>
          <w:szCs w:val="32"/>
        </w:rPr>
        <w:t>敘薪通知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事件，不服本府教育局處分，提起訴願案。(案號1040233)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70F38">
        <w:rPr>
          <w:rFonts w:ascii="標楷體" w:eastAsia="標楷體" w:hAnsi="標楷體"/>
          <w:sz w:val="32"/>
          <w:szCs w:val="32"/>
        </w:rPr>
        <w:t>敘薪通知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事件，不服本府教育局處分，提起訴願案。(案號1040236)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因契稅事件，不服本府地方稅務局處分，提起訴願案。(案號1040239)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F70F38">
        <w:rPr>
          <w:rFonts w:ascii="標楷體" w:eastAsia="標楷體" w:hAnsi="標楷體"/>
          <w:sz w:val="32"/>
          <w:szCs w:val="32"/>
        </w:rPr>
        <w:t>拆遷補償費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事件，不服本市大里區公所處分，提起訴願案。(案號1040235)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決議：原處分撤銷，由原處分機關於收受決定書之次日起30日內另為適法之處分。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因社會救助法事件，不服本府社會局處分，提起訴願案。(案號1040190)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因社會救助法事件，不服本府社會局處分，提起訴願案。(案號1040195)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因社會救助法事件，不服本府社會局處分，提起訴願案。(案號1040253)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A6561F" w:rsidRDefault="00F278B1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16、訴願人</w:t>
      </w:r>
      <w:r w:rsidR="00534036" w:rsidRPr="00534036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因社會救助法事件，不服本府社會局處分，提起訴願案。(案號1040286) </w:t>
      </w:r>
    </w:p>
    <w:p w:rsidR="00A6561F" w:rsidRDefault="00F278B1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A6561F" w:rsidRDefault="00F278B1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sectPr w:rsidR="00A6561F">
      <w:footerReference w:type="even" r:id="rId8"/>
      <w:footerReference w:type="default" r:id="rId9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DC7" w:rsidRDefault="00AA2DC7">
      <w:r>
        <w:separator/>
      </w:r>
    </w:p>
  </w:endnote>
  <w:endnote w:type="continuationSeparator" w:id="0">
    <w:p w:rsidR="00AA2DC7" w:rsidRDefault="00AA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1F" w:rsidRDefault="00F278B1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6561F" w:rsidRDefault="00A6561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1F" w:rsidRDefault="00F278B1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DF3B02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DF3B02">
      <w:rPr>
        <w:rFonts w:ascii="新細明體" w:hAnsi="新細明體"/>
        <w:noProof/>
      </w:rPr>
      <w:t>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A6561F" w:rsidRDefault="00A6561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DC7" w:rsidRDefault="00AA2DC7">
      <w:r>
        <w:separator/>
      </w:r>
    </w:p>
  </w:footnote>
  <w:footnote w:type="continuationSeparator" w:id="0">
    <w:p w:rsidR="00AA2DC7" w:rsidRDefault="00AA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DED"/>
    <w:rsid w:val="0000657C"/>
    <w:rsid w:val="00024D02"/>
    <w:rsid w:val="00151592"/>
    <w:rsid w:val="00173414"/>
    <w:rsid w:val="001B0F0F"/>
    <w:rsid w:val="00282AB5"/>
    <w:rsid w:val="0028321E"/>
    <w:rsid w:val="003163D3"/>
    <w:rsid w:val="0034775C"/>
    <w:rsid w:val="005225BF"/>
    <w:rsid w:val="0052736F"/>
    <w:rsid w:val="00534036"/>
    <w:rsid w:val="00574DED"/>
    <w:rsid w:val="00A06944"/>
    <w:rsid w:val="00A24901"/>
    <w:rsid w:val="00A6561F"/>
    <w:rsid w:val="00AA2DC7"/>
    <w:rsid w:val="00C96DF5"/>
    <w:rsid w:val="00CB6A8A"/>
    <w:rsid w:val="00D5198F"/>
    <w:rsid w:val="00D550C1"/>
    <w:rsid w:val="00DF3B02"/>
    <w:rsid w:val="00E86D4E"/>
    <w:rsid w:val="00F25C0C"/>
    <w:rsid w:val="00F278B1"/>
    <w:rsid w:val="00F7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AEA0217-0230-4CCC-A608-390C0C8B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279B6-2325-4AA4-8E02-3F312631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>x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2018-04-25T16:49:00Z</cp:lastPrinted>
  <dcterms:created xsi:type="dcterms:W3CDTF">2015-05-12T02:14:00Z</dcterms:created>
  <dcterms:modified xsi:type="dcterms:W3CDTF">2018-04-25T16:49:00Z</dcterms:modified>
</cp:coreProperties>
</file>