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6CD" w:rsidRDefault="00E8203C" w:rsidP="005911B2">
      <w:pPr>
        <w:spacing w:line="460" w:lineRule="exact"/>
        <w:jc w:val="both"/>
        <w:rPr>
          <w:rFonts w:ascii="標楷體" w:eastAsia="標楷體" w:hAnsi="標楷體"/>
          <w:b/>
          <w:sz w:val="28"/>
          <w:szCs w:val="28"/>
        </w:rPr>
      </w:pPr>
      <w:r w:rsidRPr="00A61A24">
        <w:rPr>
          <w:rFonts w:ascii="標楷體" w:eastAsia="標楷體" w:hAnsi="標楷體" w:hint="eastAsia"/>
          <w:b/>
          <w:sz w:val="28"/>
          <w:szCs w:val="28"/>
        </w:rPr>
        <w:t>【</w:t>
      </w:r>
      <w:r w:rsidR="000B57A8" w:rsidRPr="00A61A24">
        <w:rPr>
          <w:rFonts w:ascii="標楷體" w:eastAsia="標楷體" w:hAnsi="標楷體" w:hint="eastAsia"/>
          <w:b/>
          <w:sz w:val="28"/>
          <w:szCs w:val="28"/>
        </w:rPr>
        <w:t>訴願</w:t>
      </w:r>
      <w:r w:rsidR="00AF6A84">
        <w:rPr>
          <w:rFonts w:ascii="標楷體" w:eastAsia="標楷體" w:hAnsi="標楷體" w:hint="eastAsia"/>
          <w:b/>
          <w:sz w:val="28"/>
          <w:szCs w:val="28"/>
        </w:rPr>
        <w:t>講</w:t>
      </w:r>
      <w:bookmarkStart w:id="0" w:name="_GoBack"/>
      <w:bookmarkEnd w:id="0"/>
      <w:r w:rsidR="008E56CD">
        <w:rPr>
          <w:rFonts w:ascii="標楷體" w:eastAsia="標楷體" w:hAnsi="標楷體" w:hint="eastAsia"/>
          <w:b/>
          <w:sz w:val="28"/>
          <w:szCs w:val="28"/>
        </w:rPr>
        <w:t>堂</w:t>
      </w:r>
      <w:r w:rsidR="008E56CD" w:rsidRPr="00A61A24">
        <w:rPr>
          <w:rFonts w:ascii="標楷體" w:eastAsia="標楷體" w:hAnsi="標楷體" w:hint="eastAsia"/>
          <w:b/>
          <w:sz w:val="28"/>
          <w:szCs w:val="28"/>
        </w:rPr>
        <w:t>】</w:t>
      </w:r>
    </w:p>
    <w:p w:rsidR="000B57A8" w:rsidRPr="00A61A24" w:rsidRDefault="00E8203C" w:rsidP="005911B2">
      <w:pPr>
        <w:spacing w:line="460" w:lineRule="exact"/>
        <w:jc w:val="both"/>
        <w:rPr>
          <w:rFonts w:ascii="標楷體" w:eastAsia="標楷體" w:hAnsi="標楷體"/>
          <w:b/>
          <w:sz w:val="28"/>
          <w:szCs w:val="28"/>
        </w:rPr>
      </w:pPr>
      <w:r w:rsidRPr="00A61A24">
        <w:rPr>
          <w:rFonts w:ascii="標楷體" w:eastAsia="標楷體" w:hAnsi="標楷體" w:hint="eastAsia"/>
          <w:b/>
          <w:sz w:val="28"/>
          <w:szCs w:val="28"/>
        </w:rPr>
        <w:t>有關</w:t>
      </w:r>
      <w:r w:rsidR="004A6878">
        <w:rPr>
          <w:rFonts w:ascii="標楷體" w:eastAsia="標楷體" w:hAnsi="標楷體" w:hint="eastAsia"/>
          <w:b/>
          <w:sz w:val="28"/>
          <w:szCs w:val="28"/>
        </w:rPr>
        <w:t>不服</w:t>
      </w:r>
      <w:r w:rsidR="004A6878" w:rsidRPr="004A6878">
        <w:rPr>
          <w:rFonts w:ascii="標楷體" w:eastAsia="標楷體" w:hAnsi="標楷體" w:hint="eastAsia"/>
          <w:b/>
          <w:sz w:val="28"/>
          <w:szCs w:val="28"/>
        </w:rPr>
        <w:t>學校申訴決定書</w:t>
      </w:r>
      <w:r w:rsidRPr="00A61A24">
        <w:rPr>
          <w:rFonts w:ascii="標楷體" w:eastAsia="標楷體" w:hAnsi="標楷體" w:hint="eastAsia"/>
          <w:b/>
          <w:sz w:val="28"/>
          <w:szCs w:val="28"/>
        </w:rPr>
        <w:t>之訴願案件</w:t>
      </w:r>
    </w:p>
    <w:p w:rsidR="00F23EC1" w:rsidRPr="00E8203C" w:rsidRDefault="000B57A8" w:rsidP="009037B7">
      <w:pPr>
        <w:spacing w:line="440" w:lineRule="exact"/>
        <w:ind w:left="420" w:hangingChars="150" w:hanging="420"/>
        <w:jc w:val="both"/>
        <w:rPr>
          <w:rFonts w:ascii="標楷體" w:eastAsia="標楷體" w:hAnsi="標楷體"/>
          <w:sz w:val="28"/>
          <w:szCs w:val="28"/>
        </w:rPr>
      </w:pPr>
      <w:r w:rsidRPr="005F59D4">
        <w:rPr>
          <w:rFonts w:ascii="標楷體" w:eastAsia="標楷體" w:hAnsi="標楷體"/>
          <w:b/>
          <w:sz w:val="28"/>
          <w:szCs w:val="28"/>
        </w:rPr>
        <w:t>Q</w:t>
      </w:r>
      <w:r w:rsidR="005F59D4">
        <w:rPr>
          <w:rFonts w:ascii="標楷體" w:eastAsia="標楷體" w:hAnsi="標楷體"/>
          <w:b/>
          <w:sz w:val="28"/>
          <w:szCs w:val="28"/>
        </w:rPr>
        <w:t>：</w:t>
      </w:r>
      <w:r w:rsidR="003857BA" w:rsidRPr="0080505F">
        <w:rPr>
          <w:rFonts w:ascii="標楷體" w:eastAsia="標楷體" w:hAnsi="標楷體" w:hint="eastAsia"/>
          <w:sz w:val="28"/>
          <w:szCs w:val="28"/>
        </w:rPr>
        <w:t>甲</w:t>
      </w:r>
      <w:r w:rsidR="004A6878">
        <w:rPr>
          <w:rFonts w:ascii="標楷體" w:eastAsia="標楷體" w:hAnsi="標楷體" w:hint="eastAsia"/>
          <w:sz w:val="28"/>
          <w:szCs w:val="28"/>
        </w:rPr>
        <w:t>為本市某國小學生</w:t>
      </w:r>
      <w:r w:rsidR="008F25B0">
        <w:rPr>
          <w:rFonts w:ascii="標楷體" w:eastAsia="標楷體" w:hAnsi="標楷體" w:hint="eastAsia"/>
          <w:sz w:val="28"/>
          <w:szCs w:val="28"/>
        </w:rPr>
        <w:t>A</w:t>
      </w:r>
      <w:r w:rsidR="004A6878" w:rsidRPr="004A6878">
        <w:rPr>
          <w:rFonts w:ascii="標楷體" w:eastAsia="標楷體" w:hAnsi="標楷體" w:hint="eastAsia"/>
          <w:sz w:val="28"/>
          <w:szCs w:val="28"/>
        </w:rPr>
        <w:t>之法定代理人</w:t>
      </w:r>
      <w:r w:rsidR="004A6878">
        <w:rPr>
          <w:rFonts w:ascii="標楷體" w:eastAsia="標楷體" w:hAnsi="標楷體" w:hint="eastAsia"/>
          <w:sz w:val="28"/>
          <w:szCs w:val="28"/>
        </w:rPr>
        <w:t>，</w:t>
      </w:r>
      <w:r w:rsidR="004A6878" w:rsidRPr="004A6878">
        <w:rPr>
          <w:rFonts w:ascii="標楷體" w:eastAsia="標楷體" w:hAnsi="標楷體" w:hint="eastAsia"/>
          <w:sz w:val="28"/>
          <w:szCs w:val="28"/>
        </w:rPr>
        <w:t>於103年</w:t>
      </w:r>
      <w:r w:rsidR="004A6878">
        <w:rPr>
          <w:rFonts w:ascii="標楷體" w:eastAsia="標楷體" w:hAnsi="標楷體" w:hint="eastAsia"/>
          <w:sz w:val="28"/>
          <w:szCs w:val="28"/>
        </w:rPr>
        <w:t>○</w:t>
      </w:r>
      <w:r w:rsidR="004A6878" w:rsidRPr="004A6878">
        <w:rPr>
          <w:rFonts w:ascii="標楷體" w:eastAsia="標楷體" w:hAnsi="標楷體" w:hint="eastAsia"/>
          <w:sz w:val="28"/>
          <w:szCs w:val="28"/>
        </w:rPr>
        <w:t>月</w:t>
      </w:r>
      <w:r w:rsidR="004A6878">
        <w:rPr>
          <w:rFonts w:ascii="標楷體" w:eastAsia="標楷體" w:hAnsi="標楷體" w:hint="eastAsia"/>
          <w:sz w:val="28"/>
          <w:szCs w:val="28"/>
        </w:rPr>
        <w:t>○</w:t>
      </w:r>
      <w:r w:rsidR="004A6878" w:rsidRPr="004A6878">
        <w:rPr>
          <w:rFonts w:ascii="標楷體" w:eastAsia="標楷體" w:hAnsi="標楷體" w:hint="eastAsia"/>
          <w:sz w:val="28"/>
          <w:szCs w:val="28"/>
        </w:rPr>
        <w:t>日</w:t>
      </w:r>
      <w:r w:rsidR="004A6878">
        <w:rPr>
          <w:rFonts w:ascii="標楷體" w:eastAsia="標楷體" w:hAnsi="標楷體" w:hint="eastAsia"/>
          <w:sz w:val="28"/>
          <w:szCs w:val="28"/>
        </w:rPr>
        <w:t>依</w:t>
      </w:r>
      <w:r w:rsidR="008F25B0">
        <w:rPr>
          <w:rFonts w:ascii="標楷體" w:eastAsia="標楷體" w:hAnsi="標楷體" w:hint="eastAsia"/>
          <w:sz w:val="28"/>
          <w:szCs w:val="28"/>
        </w:rPr>
        <w:t>該</w:t>
      </w:r>
      <w:r w:rsidR="004A6878" w:rsidRPr="004A6878">
        <w:rPr>
          <w:rFonts w:ascii="標楷體" w:eastAsia="標楷體" w:hAnsi="標楷體" w:hint="eastAsia"/>
          <w:sz w:val="28"/>
          <w:szCs w:val="28"/>
        </w:rPr>
        <w:t>國民小學處理學生申訴案件實施辦法規定，以學生申訴案件申請書向該校提出「導師不當體罰」之申訴</w:t>
      </w:r>
      <w:r w:rsidR="000D6CA7" w:rsidRPr="000D6CA7">
        <w:rPr>
          <w:rFonts w:ascii="標楷體" w:eastAsia="標楷體" w:hAnsi="標楷體" w:hint="eastAsia"/>
          <w:sz w:val="28"/>
          <w:szCs w:val="28"/>
        </w:rPr>
        <w:t>，</w:t>
      </w:r>
      <w:proofErr w:type="gramStart"/>
      <w:r w:rsidR="00B37AE2">
        <w:rPr>
          <w:rFonts w:ascii="標楷體" w:eastAsia="標楷體" w:hAnsi="標楷體" w:hint="eastAsia"/>
          <w:sz w:val="28"/>
          <w:szCs w:val="28"/>
        </w:rPr>
        <w:t>嗣</w:t>
      </w:r>
      <w:proofErr w:type="gramEnd"/>
      <w:r w:rsidR="00B37AE2">
        <w:rPr>
          <w:rFonts w:ascii="標楷體" w:eastAsia="標楷體" w:hAnsi="標楷體" w:hint="eastAsia"/>
          <w:sz w:val="28"/>
          <w:szCs w:val="28"/>
        </w:rPr>
        <w:t>不服</w:t>
      </w:r>
      <w:r w:rsidR="008F25B0">
        <w:rPr>
          <w:rFonts w:ascii="標楷體" w:eastAsia="標楷體" w:hAnsi="標楷體" w:hint="eastAsia"/>
          <w:sz w:val="28"/>
          <w:szCs w:val="28"/>
        </w:rPr>
        <w:t>該校</w:t>
      </w:r>
      <w:r w:rsidR="004A6878" w:rsidRPr="004A6878">
        <w:rPr>
          <w:rFonts w:ascii="標楷體" w:eastAsia="標楷體" w:hAnsi="標楷體" w:hint="eastAsia"/>
          <w:sz w:val="28"/>
          <w:szCs w:val="28"/>
        </w:rPr>
        <w:t>申訴評議結果之申訴決定書</w:t>
      </w:r>
      <w:r w:rsidR="00D50835" w:rsidRPr="00D50835">
        <w:rPr>
          <w:rFonts w:ascii="標楷體" w:eastAsia="標楷體" w:hAnsi="標楷體" w:hint="eastAsia"/>
          <w:sz w:val="28"/>
          <w:szCs w:val="28"/>
        </w:rPr>
        <w:t>，向</w:t>
      </w:r>
      <w:proofErr w:type="gramStart"/>
      <w:r w:rsidR="00D50835" w:rsidRPr="00D50835">
        <w:rPr>
          <w:rFonts w:ascii="標楷體" w:eastAsia="標楷體" w:hAnsi="標楷體" w:hint="eastAsia"/>
          <w:sz w:val="28"/>
          <w:szCs w:val="28"/>
        </w:rPr>
        <w:t>本府提起訴</w:t>
      </w:r>
      <w:proofErr w:type="gramEnd"/>
      <w:r w:rsidR="00D50835" w:rsidRPr="00D50835">
        <w:rPr>
          <w:rFonts w:ascii="標楷體" w:eastAsia="標楷體" w:hAnsi="標楷體" w:hint="eastAsia"/>
          <w:sz w:val="28"/>
          <w:szCs w:val="28"/>
        </w:rPr>
        <w:t>願，</w:t>
      </w:r>
      <w:r w:rsidR="00DD3799" w:rsidRPr="00E8203C">
        <w:rPr>
          <w:rFonts w:ascii="標楷體" w:eastAsia="標楷體" w:hAnsi="標楷體" w:hint="eastAsia"/>
          <w:sz w:val="28"/>
          <w:szCs w:val="28"/>
        </w:rPr>
        <w:t>請問</w:t>
      </w:r>
      <w:r w:rsidR="008F25B0">
        <w:rPr>
          <w:rFonts w:ascii="標楷體" w:eastAsia="標楷體" w:hAnsi="標楷體" w:hint="eastAsia"/>
          <w:sz w:val="28"/>
          <w:szCs w:val="28"/>
        </w:rPr>
        <w:t>甲不服</w:t>
      </w:r>
      <w:r w:rsidR="00B37AE2">
        <w:rPr>
          <w:rFonts w:ascii="標楷體" w:eastAsia="標楷體" w:hAnsi="標楷體" w:hint="eastAsia"/>
          <w:sz w:val="28"/>
          <w:szCs w:val="28"/>
        </w:rPr>
        <w:t>該校所為</w:t>
      </w:r>
      <w:r w:rsidR="00B37AE2" w:rsidRPr="004A6878">
        <w:rPr>
          <w:rFonts w:ascii="標楷體" w:eastAsia="標楷體" w:hAnsi="標楷體" w:hint="eastAsia"/>
          <w:sz w:val="28"/>
          <w:szCs w:val="28"/>
        </w:rPr>
        <w:t>申訴決定書</w:t>
      </w:r>
      <w:r w:rsidR="00C837CB">
        <w:rPr>
          <w:rFonts w:ascii="標楷體" w:eastAsia="標楷體" w:hAnsi="標楷體" w:hint="eastAsia"/>
          <w:sz w:val="28"/>
          <w:szCs w:val="28"/>
        </w:rPr>
        <w:t>是</w:t>
      </w:r>
      <w:r w:rsidR="000049D8" w:rsidRPr="00E8203C">
        <w:rPr>
          <w:rFonts w:ascii="標楷體" w:eastAsia="標楷體" w:hAnsi="標楷體" w:hint="eastAsia"/>
          <w:sz w:val="28"/>
          <w:szCs w:val="28"/>
        </w:rPr>
        <w:t>有理由</w:t>
      </w:r>
      <w:r w:rsidR="00C837CB">
        <w:rPr>
          <w:rFonts w:ascii="標楷體" w:eastAsia="標楷體" w:hAnsi="標楷體" w:hint="eastAsia"/>
          <w:sz w:val="28"/>
          <w:szCs w:val="28"/>
        </w:rPr>
        <w:t>的</w:t>
      </w:r>
      <w:r w:rsidR="000049D8" w:rsidRPr="00E8203C">
        <w:rPr>
          <w:rFonts w:ascii="標楷體" w:eastAsia="標楷體" w:hAnsi="標楷體" w:hint="eastAsia"/>
          <w:sz w:val="28"/>
          <w:szCs w:val="28"/>
        </w:rPr>
        <w:t>嗎？</w:t>
      </w:r>
    </w:p>
    <w:p w:rsidR="005F59D4" w:rsidRDefault="000B57A8" w:rsidP="009037B7">
      <w:pPr>
        <w:spacing w:line="440" w:lineRule="exact"/>
        <w:ind w:left="420" w:hangingChars="150" w:hanging="420"/>
        <w:jc w:val="both"/>
        <w:rPr>
          <w:rFonts w:ascii="標楷體" w:eastAsia="標楷體" w:hAnsi="標楷體"/>
          <w:sz w:val="28"/>
          <w:szCs w:val="28"/>
        </w:rPr>
      </w:pPr>
      <w:r w:rsidRPr="00E8203C">
        <w:rPr>
          <w:rFonts w:ascii="標楷體" w:eastAsia="標楷體" w:hAnsi="標楷體"/>
          <w:b/>
          <w:sz w:val="28"/>
          <w:szCs w:val="28"/>
        </w:rPr>
        <w:t>A</w:t>
      </w:r>
      <w:r w:rsidR="005F59D4">
        <w:rPr>
          <w:rFonts w:ascii="標楷體" w:eastAsia="標楷體" w:hAnsi="標楷體"/>
          <w:b/>
          <w:sz w:val="28"/>
          <w:szCs w:val="28"/>
        </w:rPr>
        <w:t>：</w:t>
      </w:r>
      <w:r w:rsidR="008F25B0" w:rsidRPr="000727BD">
        <w:rPr>
          <w:rFonts w:ascii="標楷體" w:eastAsia="標楷體" w:hAnsi="標楷體" w:hint="eastAsia"/>
          <w:sz w:val="28"/>
          <w:szCs w:val="28"/>
        </w:rPr>
        <w:t>查</w:t>
      </w:r>
      <w:proofErr w:type="gramStart"/>
      <w:r w:rsidR="00B37AE2" w:rsidRPr="00B37AE2">
        <w:rPr>
          <w:rFonts w:ascii="標楷體" w:eastAsia="標楷體" w:hAnsi="標楷體" w:hint="eastAsia"/>
          <w:sz w:val="28"/>
          <w:szCs w:val="28"/>
        </w:rPr>
        <w:t>本件</w:t>
      </w:r>
      <w:r w:rsidR="008F25B0">
        <w:rPr>
          <w:rFonts w:ascii="標楷體" w:eastAsia="標楷體" w:hAnsi="標楷體" w:hint="eastAsia"/>
          <w:sz w:val="28"/>
          <w:szCs w:val="28"/>
        </w:rPr>
        <w:t>該</w:t>
      </w:r>
      <w:r w:rsidR="00B37AE2" w:rsidRPr="00B37AE2">
        <w:rPr>
          <w:rFonts w:ascii="標楷體" w:eastAsia="標楷體" w:hAnsi="標楷體" w:hint="eastAsia"/>
          <w:sz w:val="28"/>
          <w:szCs w:val="28"/>
        </w:rPr>
        <w:t>國民</w:t>
      </w:r>
      <w:proofErr w:type="gramEnd"/>
      <w:r w:rsidR="00B37AE2" w:rsidRPr="00B37AE2">
        <w:rPr>
          <w:rFonts w:ascii="標楷體" w:eastAsia="標楷體" w:hAnsi="標楷體" w:hint="eastAsia"/>
          <w:sz w:val="28"/>
          <w:szCs w:val="28"/>
        </w:rPr>
        <w:t>小學對</w:t>
      </w:r>
      <w:r w:rsidR="008F25B0">
        <w:rPr>
          <w:rFonts w:ascii="標楷體" w:eastAsia="標楷體" w:hAnsi="標楷體" w:hint="eastAsia"/>
          <w:sz w:val="28"/>
          <w:szCs w:val="28"/>
        </w:rPr>
        <w:t>其</w:t>
      </w:r>
      <w:r w:rsidR="00B37AE2">
        <w:rPr>
          <w:rFonts w:ascii="標楷體" w:eastAsia="標楷體" w:hAnsi="標楷體" w:hint="eastAsia"/>
          <w:sz w:val="28"/>
          <w:szCs w:val="28"/>
        </w:rPr>
        <w:t>學生</w:t>
      </w:r>
      <w:r w:rsidR="008F25B0">
        <w:rPr>
          <w:rFonts w:ascii="標楷體" w:eastAsia="標楷體" w:hAnsi="標楷體" w:hint="eastAsia"/>
          <w:sz w:val="28"/>
          <w:szCs w:val="28"/>
        </w:rPr>
        <w:t>A</w:t>
      </w:r>
      <w:r w:rsidR="00B37AE2" w:rsidRPr="00B37AE2">
        <w:rPr>
          <w:rFonts w:ascii="標楷體" w:eastAsia="標楷體" w:hAnsi="標楷體" w:hint="eastAsia"/>
          <w:sz w:val="28"/>
          <w:szCs w:val="28"/>
        </w:rPr>
        <w:t>之管教措施，並非退學或類此</w:t>
      </w:r>
      <w:proofErr w:type="gramStart"/>
      <w:r w:rsidR="00B37AE2" w:rsidRPr="00B37AE2">
        <w:rPr>
          <w:rFonts w:ascii="標楷體" w:eastAsia="標楷體" w:hAnsi="標楷體" w:hint="eastAsia"/>
          <w:sz w:val="28"/>
          <w:szCs w:val="28"/>
        </w:rPr>
        <w:t>之</w:t>
      </w:r>
      <w:proofErr w:type="gramEnd"/>
      <w:r w:rsidR="00B37AE2" w:rsidRPr="00B37AE2">
        <w:rPr>
          <w:rFonts w:ascii="標楷體" w:eastAsia="標楷體" w:hAnsi="標楷體" w:hint="eastAsia"/>
          <w:sz w:val="28"/>
          <w:szCs w:val="28"/>
        </w:rPr>
        <w:t>處分，對訴願人之受教權亦未因而受侵害，參</w:t>
      </w:r>
      <w:r w:rsidR="00AC0477">
        <w:rPr>
          <w:rFonts w:ascii="標楷體" w:eastAsia="標楷體" w:hAnsi="標楷體" w:hint="eastAsia"/>
          <w:sz w:val="28"/>
          <w:szCs w:val="28"/>
        </w:rPr>
        <w:t>照</w:t>
      </w:r>
      <w:r w:rsidR="00B37AE2" w:rsidRPr="00B37AE2">
        <w:rPr>
          <w:rFonts w:ascii="標楷體" w:eastAsia="標楷體" w:hAnsi="標楷體" w:hint="eastAsia"/>
          <w:sz w:val="28"/>
          <w:szCs w:val="28"/>
        </w:rPr>
        <w:t>司法院釋字第382號解釋理由及行政法院裁定意旨，</w:t>
      </w:r>
      <w:proofErr w:type="gramStart"/>
      <w:r w:rsidR="00B37AE2" w:rsidRPr="00B37AE2">
        <w:rPr>
          <w:rFonts w:ascii="標楷體" w:eastAsia="標楷體" w:hAnsi="標楷體" w:hint="eastAsia"/>
          <w:sz w:val="28"/>
          <w:szCs w:val="28"/>
        </w:rPr>
        <w:t>尚無許其</w:t>
      </w:r>
      <w:proofErr w:type="gramEnd"/>
      <w:r w:rsidR="00B37AE2" w:rsidRPr="00B37AE2">
        <w:rPr>
          <w:rFonts w:ascii="標楷體" w:eastAsia="標楷體" w:hAnsi="標楷體" w:hint="eastAsia"/>
          <w:sz w:val="28"/>
          <w:szCs w:val="28"/>
        </w:rPr>
        <w:t>提起行政爭</w:t>
      </w:r>
      <w:proofErr w:type="gramStart"/>
      <w:r w:rsidR="00B37AE2" w:rsidRPr="00B37AE2">
        <w:rPr>
          <w:rFonts w:ascii="標楷體" w:eastAsia="標楷體" w:hAnsi="標楷體" w:hint="eastAsia"/>
          <w:sz w:val="28"/>
          <w:szCs w:val="28"/>
        </w:rPr>
        <w:t>訟</w:t>
      </w:r>
      <w:proofErr w:type="gramEnd"/>
      <w:r w:rsidR="00B37AE2" w:rsidRPr="00B37AE2">
        <w:rPr>
          <w:rFonts w:ascii="標楷體" w:eastAsia="標楷體" w:hAnsi="標楷體" w:hint="eastAsia"/>
          <w:sz w:val="28"/>
          <w:szCs w:val="28"/>
        </w:rPr>
        <w:t>之餘地。據此，系爭申訴決定</w:t>
      </w:r>
      <w:proofErr w:type="gramStart"/>
      <w:r w:rsidR="00B37AE2" w:rsidRPr="00B37AE2">
        <w:rPr>
          <w:rFonts w:ascii="標楷體" w:eastAsia="標楷體" w:hAnsi="標楷體" w:hint="eastAsia"/>
          <w:sz w:val="28"/>
          <w:szCs w:val="28"/>
        </w:rPr>
        <w:t>書非屬訴</w:t>
      </w:r>
      <w:proofErr w:type="gramEnd"/>
      <w:r w:rsidR="00B37AE2" w:rsidRPr="00B37AE2">
        <w:rPr>
          <w:rFonts w:ascii="標楷體" w:eastAsia="標楷體" w:hAnsi="標楷體" w:hint="eastAsia"/>
          <w:sz w:val="28"/>
          <w:szCs w:val="28"/>
        </w:rPr>
        <w:t>願救濟範圍內之事項，</w:t>
      </w:r>
      <w:r w:rsidR="00AC0477">
        <w:rPr>
          <w:rFonts w:ascii="標楷體" w:eastAsia="標楷體" w:hAnsi="標楷體" w:hint="eastAsia"/>
          <w:sz w:val="28"/>
          <w:szCs w:val="28"/>
        </w:rPr>
        <w:t>甲</w:t>
      </w:r>
      <w:proofErr w:type="gramStart"/>
      <w:r w:rsidR="00B37AE2" w:rsidRPr="00B37AE2">
        <w:rPr>
          <w:rFonts w:ascii="標楷體" w:eastAsia="標楷體" w:hAnsi="標楷體" w:hint="eastAsia"/>
          <w:sz w:val="28"/>
          <w:szCs w:val="28"/>
        </w:rPr>
        <w:t>逕</w:t>
      </w:r>
      <w:proofErr w:type="gramEnd"/>
      <w:r w:rsidR="00B37AE2" w:rsidRPr="00B37AE2">
        <w:rPr>
          <w:rFonts w:ascii="標楷體" w:eastAsia="標楷體" w:hAnsi="標楷體" w:hint="eastAsia"/>
          <w:sz w:val="28"/>
          <w:szCs w:val="28"/>
        </w:rPr>
        <w:t>對之提起訴願，自非法之所許。</w:t>
      </w:r>
      <w:proofErr w:type="gramStart"/>
      <w:r w:rsidR="00AC0477">
        <w:rPr>
          <w:rFonts w:ascii="標楷體" w:eastAsia="標楷體" w:hAnsi="標楷體" w:hint="eastAsia"/>
          <w:sz w:val="28"/>
          <w:szCs w:val="28"/>
        </w:rPr>
        <w:t>是</w:t>
      </w:r>
      <w:r w:rsidR="00A61A24">
        <w:rPr>
          <w:rFonts w:ascii="標楷體" w:eastAsia="標楷體" w:hAnsi="標楷體" w:hint="eastAsia"/>
          <w:sz w:val="28"/>
          <w:szCs w:val="28"/>
        </w:rPr>
        <w:t>按</w:t>
      </w:r>
      <w:r w:rsidR="00D50835">
        <w:rPr>
          <w:rFonts w:ascii="標楷體" w:eastAsia="標楷體" w:hAnsi="標楷體" w:hint="eastAsia"/>
          <w:sz w:val="28"/>
          <w:szCs w:val="28"/>
        </w:rPr>
        <w:t>訴願</w:t>
      </w:r>
      <w:proofErr w:type="gramEnd"/>
      <w:r w:rsidR="00D50835">
        <w:rPr>
          <w:rFonts w:ascii="標楷體" w:eastAsia="標楷體" w:hAnsi="標楷體" w:hint="eastAsia"/>
          <w:sz w:val="28"/>
          <w:szCs w:val="28"/>
        </w:rPr>
        <w:t>法</w:t>
      </w:r>
      <w:r w:rsidR="00D50835" w:rsidRPr="00D50835">
        <w:rPr>
          <w:rFonts w:ascii="標楷體" w:eastAsia="標楷體" w:hAnsi="標楷體" w:hint="eastAsia"/>
          <w:sz w:val="28"/>
          <w:szCs w:val="28"/>
        </w:rPr>
        <w:t>規定，程序即有未</w:t>
      </w:r>
      <w:r w:rsidR="009037B7">
        <w:rPr>
          <w:rFonts w:ascii="標楷體" w:eastAsia="標楷體" w:hAnsi="標楷體" w:hint="eastAsia"/>
          <w:sz w:val="28"/>
          <w:szCs w:val="28"/>
        </w:rPr>
        <w:t>合</w:t>
      </w:r>
      <w:r w:rsidR="00D62043">
        <w:rPr>
          <w:rFonts w:ascii="標楷體" w:eastAsia="標楷體" w:hAnsi="標楷體" w:hint="eastAsia"/>
          <w:sz w:val="28"/>
          <w:szCs w:val="28"/>
        </w:rPr>
        <w:t>，</w:t>
      </w:r>
      <w:r w:rsidR="00C31336">
        <w:rPr>
          <w:rFonts w:ascii="標楷體" w:eastAsia="標楷體" w:hAnsi="標楷體" w:hint="eastAsia"/>
          <w:sz w:val="28"/>
          <w:szCs w:val="28"/>
        </w:rPr>
        <w:t>所以</w:t>
      </w:r>
      <w:r w:rsidR="00F8665B">
        <w:rPr>
          <w:rFonts w:ascii="標楷體" w:eastAsia="標楷體" w:hAnsi="標楷體" w:hint="eastAsia"/>
          <w:sz w:val="28"/>
          <w:szCs w:val="28"/>
        </w:rPr>
        <w:t>甲</w:t>
      </w:r>
      <w:r w:rsidR="00AC0477">
        <w:rPr>
          <w:rFonts w:ascii="標楷體" w:eastAsia="標楷體" w:hAnsi="標楷體" w:hint="eastAsia"/>
          <w:sz w:val="28"/>
          <w:szCs w:val="28"/>
        </w:rPr>
        <w:t>的</w:t>
      </w:r>
      <w:r w:rsidR="00F8665B">
        <w:rPr>
          <w:rFonts w:ascii="標楷體" w:eastAsia="標楷體" w:hAnsi="標楷體" w:hint="eastAsia"/>
          <w:sz w:val="28"/>
          <w:szCs w:val="28"/>
        </w:rPr>
        <w:t>訴願是</w:t>
      </w:r>
      <w:r w:rsidR="00D50835">
        <w:rPr>
          <w:rFonts w:ascii="標楷體" w:eastAsia="標楷體" w:hAnsi="標楷體" w:hint="eastAsia"/>
          <w:sz w:val="28"/>
          <w:szCs w:val="28"/>
        </w:rPr>
        <w:t>無</w:t>
      </w:r>
      <w:r w:rsidR="00DD3799" w:rsidRPr="00E8203C">
        <w:rPr>
          <w:rFonts w:ascii="標楷體" w:eastAsia="標楷體" w:hAnsi="標楷體" w:hint="eastAsia"/>
          <w:sz w:val="28"/>
          <w:szCs w:val="28"/>
        </w:rPr>
        <w:t>理由的。</w:t>
      </w:r>
    </w:p>
    <w:p w:rsidR="000B57A8" w:rsidRPr="005F59D4" w:rsidRDefault="00E8203C" w:rsidP="009037B7">
      <w:pPr>
        <w:spacing w:line="440" w:lineRule="exact"/>
        <w:ind w:left="420" w:hangingChars="150" w:hanging="420"/>
        <w:jc w:val="both"/>
        <w:rPr>
          <w:rFonts w:ascii="標楷體" w:eastAsia="標楷體" w:hAnsi="標楷體"/>
          <w:sz w:val="28"/>
          <w:szCs w:val="28"/>
        </w:rPr>
      </w:pPr>
      <w:r>
        <w:rPr>
          <w:rFonts w:ascii="標楷體" w:eastAsia="標楷體" w:hAnsi="標楷體" w:hint="eastAsia"/>
          <w:b/>
          <w:sz w:val="28"/>
          <w:szCs w:val="28"/>
        </w:rPr>
        <w:t>【</w:t>
      </w:r>
      <w:r w:rsidR="000B57A8" w:rsidRPr="00E8203C">
        <w:rPr>
          <w:rFonts w:ascii="標楷體" w:eastAsia="標楷體" w:hAnsi="標楷體" w:hint="eastAsia"/>
          <w:b/>
          <w:sz w:val="28"/>
          <w:szCs w:val="28"/>
        </w:rPr>
        <w:t>相關規定及實務見解</w:t>
      </w:r>
      <w:r>
        <w:rPr>
          <w:rFonts w:ascii="標楷體" w:eastAsia="標楷體" w:hAnsi="標楷體" w:hint="eastAsia"/>
          <w:b/>
          <w:sz w:val="28"/>
          <w:szCs w:val="28"/>
        </w:rPr>
        <w:t>】</w:t>
      </w:r>
    </w:p>
    <w:p w:rsidR="00A61A24" w:rsidRDefault="009037B7" w:rsidP="009037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00" w:left="480"/>
        <w:jc w:val="both"/>
        <w:rPr>
          <w:rFonts w:ascii="標楷體" w:eastAsia="標楷體" w:hAnsi="標楷體"/>
          <w:sz w:val="28"/>
          <w:szCs w:val="28"/>
        </w:rPr>
      </w:pPr>
      <w:r w:rsidRPr="009037B7">
        <w:rPr>
          <w:rFonts w:ascii="標楷體" w:eastAsia="標楷體" w:hAnsi="標楷體" w:hint="eastAsia"/>
          <w:sz w:val="28"/>
          <w:szCs w:val="28"/>
        </w:rPr>
        <w:t>訴願法第1條第1項本文規定：「人民對於中央或地方機關之行政處分，認為違法或不當，致損害其權利或利益者，得依本法提起訴願。」第3條第1項規定：「本法所稱行政處分，係指中央或地方機關就公法上具體事件所為之決定或其他公權力措施而對外直接發生法律效果之單方行政行為。」</w:t>
      </w:r>
    </w:p>
    <w:p w:rsidR="008F25B0" w:rsidRDefault="008F25B0" w:rsidP="008F25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00" w:left="480"/>
        <w:jc w:val="both"/>
        <w:rPr>
          <w:rFonts w:ascii="標楷體" w:eastAsia="標楷體" w:hAnsi="標楷體"/>
          <w:sz w:val="28"/>
          <w:szCs w:val="28"/>
        </w:rPr>
      </w:pPr>
      <w:proofErr w:type="gramStart"/>
      <w:r w:rsidRPr="008F25B0">
        <w:rPr>
          <w:rFonts w:ascii="標楷體" w:eastAsia="標楷體" w:hAnsi="標楷體" w:hint="eastAsia"/>
          <w:sz w:val="28"/>
          <w:szCs w:val="28"/>
        </w:rPr>
        <w:t>臺</w:t>
      </w:r>
      <w:proofErr w:type="gramEnd"/>
      <w:r w:rsidRPr="008F25B0">
        <w:rPr>
          <w:rFonts w:ascii="標楷體" w:eastAsia="標楷體" w:hAnsi="標楷體" w:hint="eastAsia"/>
          <w:sz w:val="28"/>
          <w:szCs w:val="28"/>
        </w:rPr>
        <w:t>北高等行政法院</w:t>
      </w:r>
      <w:proofErr w:type="gramStart"/>
      <w:r w:rsidRPr="008F25B0">
        <w:rPr>
          <w:rFonts w:ascii="標楷體" w:eastAsia="標楷體" w:hAnsi="標楷體" w:hint="eastAsia"/>
          <w:sz w:val="28"/>
          <w:szCs w:val="28"/>
        </w:rPr>
        <w:t>102年度訴字第770號</w:t>
      </w:r>
      <w:proofErr w:type="gramEnd"/>
      <w:r w:rsidRPr="008F25B0">
        <w:rPr>
          <w:rFonts w:ascii="標楷體" w:eastAsia="標楷體" w:hAnsi="標楷體" w:hint="eastAsia"/>
          <w:sz w:val="28"/>
          <w:szCs w:val="28"/>
        </w:rPr>
        <w:t>裁定意旨</w:t>
      </w:r>
      <w:r>
        <w:rPr>
          <w:rFonts w:ascii="標楷體" w:eastAsia="標楷體" w:hAnsi="標楷體" w:hint="eastAsia"/>
          <w:sz w:val="28"/>
          <w:szCs w:val="28"/>
        </w:rPr>
        <w:t>略</w:t>
      </w:r>
      <w:proofErr w:type="gramStart"/>
      <w:r>
        <w:rPr>
          <w:rFonts w:ascii="標楷體" w:eastAsia="標楷體" w:hAnsi="標楷體" w:hint="eastAsia"/>
          <w:sz w:val="28"/>
          <w:szCs w:val="28"/>
        </w:rPr>
        <w:t>以</w:t>
      </w:r>
      <w:proofErr w:type="gramEnd"/>
      <w:r>
        <w:rPr>
          <w:rFonts w:ascii="標楷體" w:eastAsia="標楷體" w:hAnsi="標楷體" w:hint="eastAsia"/>
          <w:sz w:val="28"/>
          <w:szCs w:val="28"/>
        </w:rPr>
        <w:t>：「</w:t>
      </w:r>
      <w:r>
        <w:rPr>
          <w:rFonts w:ascii="標楷體" w:eastAsia="標楷體" w:hAnsi="標楷體"/>
          <w:sz w:val="28"/>
          <w:szCs w:val="28"/>
        </w:rPr>
        <w:t>…</w:t>
      </w:r>
      <w:proofErr w:type="gramStart"/>
      <w:r>
        <w:rPr>
          <w:rFonts w:ascii="標楷體" w:eastAsia="標楷體" w:hAnsi="標楷體"/>
          <w:sz w:val="28"/>
          <w:szCs w:val="28"/>
        </w:rPr>
        <w:t>…</w:t>
      </w:r>
      <w:proofErr w:type="gramEnd"/>
      <w:r w:rsidRPr="008F25B0">
        <w:rPr>
          <w:rFonts w:ascii="標楷體" w:eastAsia="標楷體" w:hAnsi="標楷體" w:hint="eastAsia"/>
          <w:sz w:val="28"/>
          <w:szCs w:val="28"/>
        </w:rPr>
        <w:t>至於國民中小學對學生所為之公權力措施，如未侵害學生受教育之權利，依前揭司法院釋字第382號解釋理由意旨，仍僅得循學校內部申訴途徑謀求救濟，而無從提起行政爭</w:t>
      </w:r>
      <w:proofErr w:type="gramStart"/>
      <w:r w:rsidRPr="008F25B0">
        <w:rPr>
          <w:rFonts w:ascii="標楷體" w:eastAsia="標楷體" w:hAnsi="標楷體" w:hint="eastAsia"/>
          <w:sz w:val="28"/>
          <w:szCs w:val="28"/>
        </w:rPr>
        <w:t>訟</w:t>
      </w:r>
      <w:proofErr w:type="gramEnd"/>
      <w:r w:rsidRPr="008F25B0">
        <w:rPr>
          <w:rFonts w:ascii="標楷體" w:eastAsia="標楷體" w:hAnsi="標楷體" w:hint="eastAsia"/>
          <w:sz w:val="28"/>
          <w:szCs w:val="28"/>
        </w:rPr>
        <w:t>。</w:t>
      </w:r>
      <w:r>
        <w:rPr>
          <w:rFonts w:ascii="標楷體" w:eastAsia="標楷體" w:hAnsi="標楷體"/>
          <w:sz w:val="28"/>
          <w:szCs w:val="28"/>
        </w:rPr>
        <w:t>…</w:t>
      </w:r>
      <w:proofErr w:type="gramStart"/>
      <w:r>
        <w:rPr>
          <w:rFonts w:ascii="標楷體" w:eastAsia="標楷體" w:hAnsi="標楷體"/>
          <w:sz w:val="28"/>
          <w:szCs w:val="28"/>
        </w:rPr>
        <w:t>…</w:t>
      </w:r>
      <w:proofErr w:type="gramEnd"/>
      <w:r>
        <w:rPr>
          <w:rFonts w:ascii="標楷體" w:eastAsia="標楷體" w:hAnsi="標楷體" w:hint="eastAsia"/>
          <w:sz w:val="28"/>
          <w:szCs w:val="28"/>
        </w:rPr>
        <w:t>。」</w:t>
      </w:r>
    </w:p>
    <w:p w:rsidR="00114AFD" w:rsidRDefault="008F25B0" w:rsidP="008F25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00" w:left="480"/>
        <w:jc w:val="both"/>
        <w:rPr>
          <w:rFonts w:ascii="標楷體" w:eastAsia="標楷體" w:hAnsi="標楷體"/>
          <w:sz w:val="28"/>
          <w:szCs w:val="28"/>
        </w:rPr>
      </w:pPr>
      <w:r w:rsidRPr="008F25B0">
        <w:rPr>
          <w:rFonts w:ascii="標楷體" w:eastAsia="標楷體" w:hAnsi="標楷體" w:hint="eastAsia"/>
          <w:sz w:val="28"/>
          <w:szCs w:val="28"/>
        </w:rPr>
        <w:t>司法院釋字第382號解釋理由</w:t>
      </w:r>
      <w:r>
        <w:rPr>
          <w:rFonts w:ascii="標楷體" w:eastAsia="標楷體" w:hAnsi="標楷體" w:hint="eastAsia"/>
          <w:sz w:val="28"/>
          <w:szCs w:val="28"/>
        </w:rPr>
        <w:t>略</w:t>
      </w:r>
      <w:proofErr w:type="gramStart"/>
      <w:r>
        <w:rPr>
          <w:rFonts w:ascii="標楷體" w:eastAsia="標楷體" w:hAnsi="標楷體" w:hint="eastAsia"/>
          <w:sz w:val="28"/>
          <w:szCs w:val="28"/>
        </w:rPr>
        <w:t>以</w:t>
      </w:r>
      <w:proofErr w:type="gramEnd"/>
      <w:r>
        <w:rPr>
          <w:rFonts w:ascii="標楷體" w:eastAsia="標楷體" w:hAnsi="標楷體" w:hint="eastAsia"/>
          <w:sz w:val="28"/>
          <w:szCs w:val="28"/>
        </w:rPr>
        <w:t>：「</w:t>
      </w:r>
      <w:r>
        <w:rPr>
          <w:rFonts w:ascii="標楷體" w:eastAsia="標楷體" w:hAnsi="標楷體"/>
          <w:sz w:val="28"/>
          <w:szCs w:val="28"/>
        </w:rPr>
        <w:t>…</w:t>
      </w:r>
      <w:proofErr w:type="gramStart"/>
      <w:r>
        <w:rPr>
          <w:rFonts w:ascii="標楷體" w:eastAsia="標楷體" w:hAnsi="標楷體"/>
          <w:sz w:val="28"/>
          <w:szCs w:val="28"/>
        </w:rPr>
        <w:t>…</w:t>
      </w:r>
      <w:proofErr w:type="gramEnd"/>
      <w:r w:rsidRPr="008F25B0">
        <w:rPr>
          <w:rFonts w:ascii="標楷體" w:eastAsia="標楷體" w:hAnsi="標楷體" w:hint="eastAsia"/>
          <w:sz w:val="28"/>
          <w:szCs w:val="28"/>
        </w:rPr>
        <w:t>人民因學生身分受學校之處分，得否提起行政爭</w:t>
      </w:r>
      <w:proofErr w:type="gramStart"/>
      <w:r w:rsidRPr="008F25B0">
        <w:rPr>
          <w:rFonts w:ascii="標楷體" w:eastAsia="標楷體" w:hAnsi="標楷體" w:hint="eastAsia"/>
          <w:sz w:val="28"/>
          <w:szCs w:val="28"/>
        </w:rPr>
        <w:t>訟</w:t>
      </w:r>
      <w:proofErr w:type="gramEnd"/>
      <w:r w:rsidRPr="008F25B0">
        <w:rPr>
          <w:rFonts w:ascii="標楷體" w:eastAsia="標楷體" w:hAnsi="標楷體" w:hint="eastAsia"/>
          <w:sz w:val="28"/>
          <w:szCs w:val="28"/>
        </w:rPr>
        <w:t>，應就其處分內容分別論斷。如學生所受處分係為維持學校秩序、實現教育目的所必要，且未侵害其受教育之權利者（例如記過、申誡等處分），</w:t>
      </w:r>
      <w:proofErr w:type="gramStart"/>
      <w:r w:rsidRPr="008F25B0">
        <w:rPr>
          <w:rFonts w:ascii="標楷體" w:eastAsia="標楷體" w:hAnsi="標楷體" w:hint="eastAsia"/>
          <w:sz w:val="28"/>
          <w:szCs w:val="28"/>
        </w:rPr>
        <w:t>除循學校</w:t>
      </w:r>
      <w:proofErr w:type="gramEnd"/>
      <w:r w:rsidRPr="008F25B0">
        <w:rPr>
          <w:rFonts w:ascii="標楷體" w:eastAsia="標楷體" w:hAnsi="標楷體" w:hint="eastAsia"/>
          <w:sz w:val="28"/>
          <w:szCs w:val="28"/>
        </w:rPr>
        <w:t>內部申訴途徑謀求救濟外，</w:t>
      </w:r>
      <w:proofErr w:type="gramStart"/>
      <w:r w:rsidRPr="008F25B0">
        <w:rPr>
          <w:rFonts w:ascii="標楷體" w:eastAsia="標楷體" w:hAnsi="標楷體" w:hint="eastAsia"/>
          <w:sz w:val="28"/>
          <w:szCs w:val="28"/>
        </w:rPr>
        <w:t>尚無許其</w:t>
      </w:r>
      <w:proofErr w:type="gramEnd"/>
      <w:r w:rsidRPr="008F25B0">
        <w:rPr>
          <w:rFonts w:ascii="標楷體" w:eastAsia="標楷體" w:hAnsi="標楷體" w:hint="eastAsia"/>
          <w:sz w:val="28"/>
          <w:szCs w:val="28"/>
        </w:rPr>
        <w:t>提起行政爭</w:t>
      </w:r>
      <w:proofErr w:type="gramStart"/>
      <w:r w:rsidRPr="008F25B0">
        <w:rPr>
          <w:rFonts w:ascii="標楷體" w:eastAsia="標楷體" w:hAnsi="標楷體" w:hint="eastAsia"/>
          <w:sz w:val="28"/>
          <w:szCs w:val="28"/>
        </w:rPr>
        <w:t>訟</w:t>
      </w:r>
      <w:proofErr w:type="gramEnd"/>
      <w:r w:rsidRPr="008F25B0">
        <w:rPr>
          <w:rFonts w:ascii="標楷體" w:eastAsia="標楷體" w:hAnsi="標楷體" w:hint="eastAsia"/>
          <w:sz w:val="28"/>
          <w:szCs w:val="28"/>
        </w:rPr>
        <w:t>之餘地。</w:t>
      </w:r>
      <w:proofErr w:type="gramStart"/>
      <w:r w:rsidRPr="008F25B0">
        <w:rPr>
          <w:rFonts w:ascii="標楷體" w:eastAsia="標楷體" w:hAnsi="標楷體" w:hint="eastAsia"/>
          <w:sz w:val="28"/>
          <w:szCs w:val="28"/>
        </w:rPr>
        <w:t>反之，</w:t>
      </w:r>
      <w:proofErr w:type="gramEnd"/>
      <w:r w:rsidRPr="008F25B0">
        <w:rPr>
          <w:rFonts w:ascii="標楷體" w:eastAsia="標楷體" w:hAnsi="標楷體" w:hint="eastAsia"/>
          <w:sz w:val="28"/>
          <w:szCs w:val="28"/>
        </w:rPr>
        <w:t>如學生所受者為退學或類此</w:t>
      </w:r>
      <w:proofErr w:type="gramStart"/>
      <w:r w:rsidRPr="008F25B0">
        <w:rPr>
          <w:rFonts w:ascii="標楷體" w:eastAsia="標楷體" w:hAnsi="標楷體" w:hint="eastAsia"/>
          <w:sz w:val="28"/>
          <w:szCs w:val="28"/>
        </w:rPr>
        <w:t>之</w:t>
      </w:r>
      <w:proofErr w:type="gramEnd"/>
      <w:r w:rsidRPr="008F25B0">
        <w:rPr>
          <w:rFonts w:ascii="標楷體" w:eastAsia="標楷體" w:hAnsi="標楷體" w:hint="eastAsia"/>
          <w:sz w:val="28"/>
          <w:szCs w:val="28"/>
        </w:rPr>
        <w:t>處分，則其受教育之權利既已受侵害，自應許其於用盡校內申訴途徑後，依法提起訴願及行政訴訟。</w:t>
      </w:r>
      <w:r>
        <w:rPr>
          <w:rFonts w:ascii="標楷體" w:eastAsia="標楷體" w:hAnsi="標楷體"/>
          <w:sz w:val="28"/>
          <w:szCs w:val="28"/>
        </w:rPr>
        <w:t>…</w:t>
      </w:r>
      <w:proofErr w:type="gramStart"/>
      <w:r>
        <w:rPr>
          <w:rFonts w:ascii="標楷體" w:eastAsia="標楷體" w:hAnsi="標楷體"/>
          <w:sz w:val="28"/>
          <w:szCs w:val="28"/>
        </w:rPr>
        <w:t>…</w:t>
      </w:r>
      <w:proofErr w:type="gramEnd"/>
      <w:r>
        <w:rPr>
          <w:rFonts w:ascii="標楷體" w:eastAsia="標楷體" w:hAnsi="標楷體" w:hint="eastAsia"/>
          <w:sz w:val="28"/>
          <w:szCs w:val="28"/>
        </w:rPr>
        <w:t>。</w:t>
      </w:r>
      <w:r w:rsidRPr="008F25B0">
        <w:rPr>
          <w:rFonts w:ascii="標楷體" w:eastAsia="標楷體" w:hAnsi="標楷體" w:hint="eastAsia"/>
          <w:sz w:val="28"/>
          <w:szCs w:val="28"/>
        </w:rPr>
        <w:t>」</w:t>
      </w:r>
    </w:p>
    <w:sectPr w:rsidR="00114AFD" w:rsidSect="000F03E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0AE" w:rsidRDefault="004B40AE" w:rsidP="00B62910">
      <w:r>
        <w:separator/>
      </w:r>
    </w:p>
  </w:endnote>
  <w:endnote w:type="continuationSeparator" w:id="0">
    <w:p w:rsidR="004B40AE" w:rsidRDefault="004B40AE" w:rsidP="00B6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0AE" w:rsidRDefault="004B40AE" w:rsidP="00B62910">
      <w:r>
        <w:separator/>
      </w:r>
    </w:p>
  </w:footnote>
  <w:footnote w:type="continuationSeparator" w:id="0">
    <w:p w:rsidR="004B40AE" w:rsidRDefault="004B40AE" w:rsidP="00B62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2A47"/>
    <w:multiLevelType w:val="hybridMultilevel"/>
    <w:tmpl w:val="8272E586"/>
    <w:lvl w:ilvl="0" w:tplc="42C034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BBC38D0"/>
    <w:multiLevelType w:val="hybridMultilevel"/>
    <w:tmpl w:val="A2A086E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C9707A7"/>
    <w:multiLevelType w:val="hybridMultilevel"/>
    <w:tmpl w:val="8E7CC71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910"/>
    <w:rsid w:val="000049D8"/>
    <w:rsid w:val="00007A63"/>
    <w:rsid w:val="000106A2"/>
    <w:rsid w:val="00013475"/>
    <w:rsid w:val="00020FAE"/>
    <w:rsid w:val="00024B8D"/>
    <w:rsid w:val="00026AD4"/>
    <w:rsid w:val="00036826"/>
    <w:rsid w:val="000376D6"/>
    <w:rsid w:val="000443AF"/>
    <w:rsid w:val="000555E9"/>
    <w:rsid w:val="00057D4C"/>
    <w:rsid w:val="000727BD"/>
    <w:rsid w:val="00075DD4"/>
    <w:rsid w:val="000800D6"/>
    <w:rsid w:val="00080A07"/>
    <w:rsid w:val="0009194E"/>
    <w:rsid w:val="0009345E"/>
    <w:rsid w:val="00094DC8"/>
    <w:rsid w:val="000A3364"/>
    <w:rsid w:val="000A3A7D"/>
    <w:rsid w:val="000B449D"/>
    <w:rsid w:val="000B57A8"/>
    <w:rsid w:val="000B68FD"/>
    <w:rsid w:val="000D31B9"/>
    <w:rsid w:val="000D3EE5"/>
    <w:rsid w:val="000D55E6"/>
    <w:rsid w:val="000D6CA7"/>
    <w:rsid w:val="000E738A"/>
    <w:rsid w:val="000F03E6"/>
    <w:rsid w:val="00100E49"/>
    <w:rsid w:val="0010264B"/>
    <w:rsid w:val="00114AFD"/>
    <w:rsid w:val="0012505B"/>
    <w:rsid w:val="00130282"/>
    <w:rsid w:val="00130D33"/>
    <w:rsid w:val="00140665"/>
    <w:rsid w:val="00144D7D"/>
    <w:rsid w:val="001450CD"/>
    <w:rsid w:val="001519E0"/>
    <w:rsid w:val="00182D71"/>
    <w:rsid w:val="00185BCA"/>
    <w:rsid w:val="001A2716"/>
    <w:rsid w:val="001A2EF2"/>
    <w:rsid w:val="001D41B5"/>
    <w:rsid w:val="001D52A8"/>
    <w:rsid w:val="001D65FA"/>
    <w:rsid w:val="001D7504"/>
    <w:rsid w:val="001E182B"/>
    <w:rsid w:val="001E2DFD"/>
    <w:rsid w:val="001E3C12"/>
    <w:rsid w:val="001F514E"/>
    <w:rsid w:val="00212D71"/>
    <w:rsid w:val="0023273F"/>
    <w:rsid w:val="00235F5A"/>
    <w:rsid w:val="00253566"/>
    <w:rsid w:val="0025588E"/>
    <w:rsid w:val="002C674D"/>
    <w:rsid w:val="002C7AE2"/>
    <w:rsid w:val="002D06F8"/>
    <w:rsid w:val="002D3F16"/>
    <w:rsid w:val="002D69CB"/>
    <w:rsid w:val="002E3610"/>
    <w:rsid w:val="002E3D45"/>
    <w:rsid w:val="002E6662"/>
    <w:rsid w:val="002E745E"/>
    <w:rsid w:val="002F04F2"/>
    <w:rsid w:val="002F1A8B"/>
    <w:rsid w:val="002F28A0"/>
    <w:rsid w:val="002F4677"/>
    <w:rsid w:val="002F7327"/>
    <w:rsid w:val="0030258B"/>
    <w:rsid w:val="0031217F"/>
    <w:rsid w:val="0032154B"/>
    <w:rsid w:val="00330147"/>
    <w:rsid w:val="00333A70"/>
    <w:rsid w:val="00357273"/>
    <w:rsid w:val="0035738C"/>
    <w:rsid w:val="00370905"/>
    <w:rsid w:val="0037175A"/>
    <w:rsid w:val="00376020"/>
    <w:rsid w:val="0038016A"/>
    <w:rsid w:val="003857BA"/>
    <w:rsid w:val="0039230E"/>
    <w:rsid w:val="003B034A"/>
    <w:rsid w:val="003C377C"/>
    <w:rsid w:val="003C3DA8"/>
    <w:rsid w:val="003D7AD1"/>
    <w:rsid w:val="003E21DE"/>
    <w:rsid w:val="003E254A"/>
    <w:rsid w:val="003E60EA"/>
    <w:rsid w:val="003F478D"/>
    <w:rsid w:val="00406421"/>
    <w:rsid w:val="0041039F"/>
    <w:rsid w:val="004120A3"/>
    <w:rsid w:val="004158E1"/>
    <w:rsid w:val="0042650E"/>
    <w:rsid w:val="00430516"/>
    <w:rsid w:val="004323EF"/>
    <w:rsid w:val="00432C4E"/>
    <w:rsid w:val="00433459"/>
    <w:rsid w:val="004336A8"/>
    <w:rsid w:val="00440225"/>
    <w:rsid w:val="004440F8"/>
    <w:rsid w:val="00451DDF"/>
    <w:rsid w:val="00465FCE"/>
    <w:rsid w:val="00470E3A"/>
    <w:rsid w:val="004738C4"/>
    <w:rsid w:val="004759E7"/>
    <w:rsid w:val="00475F09"/>
    <w:rsid w:val="00495C8E"/>
    <w:rsid w:val="00496983"/>
    <w:rsid w:val="004A6878"/>
    <w:rsid w:val="004B40AE"/>
    <w:rsid w:val="004B54AF"/>
    <w:rsid w:val="004C0054"/>
    <w:rsid w:val="004C3CAD"/>
    <w:rsid w:val="004D4582"/>
    <w:rsid w:val="004E0363"/>
    <w:rsid w:val="004E2995"/>
    <w:rsid w:val="004E6351"/>
    <w:rsid w:val="004E65CF"/>
    <w:rsid w:val="004F0CB8"/>
    <w:rsid w:val="004F458D"/>
    <w:rsid w:val="004F6B4D"/>
    <w:rsid w:val="00502902"/>
    <w:rsid w:val="00506655"/>
    <w:rsid w:val="00512783"/>
    <w:rsid w:val="005141C7"/>
    <w:rsid w:val="00515745"/>
    <w:rsid w:val="0052776B"/>
    <w:rsid w:val="00527CAC"/>
    <w:rsid w:val="00545905"/>
    <w:rsid w:val="0055574D"/>
    <w:rsid w:val="00560F85"/>
    <w:rsid w:val="005639E3"/>
    <w:rsid w:val="00573045"/>
    <w:rsid w:val="005746F5"/>
    <w:rsid w:val="00574D6E"/>
    <w:rsid w:val="00575037"/>
    <w:rsid w:val="00577493"/>
    <w:rsid w:val="0058120D"/>
    <w:rsid w:val="005827F5"/>
    <w:rsid w:val="00583FF7"/>
    <w:rsid w:val="00586ACC"/>
    <w:rsid w:val="005911B2"/>
    <w:rsid w:val="00592D95"/>
    <w:rsid w:val="005A0DC2"/>
    <w:rsid w:val="005A3281"/>
    <w:rsid w:val="005A3B08"/>
    <w:rsid w:val="005A659D"/>
    <w:rsid w:val="005A676C"/>
    <w:rsid w:val="005A7BB0"/>
    <w:rsid w:val="005B2300"/>
    <w:rsid w:val="005B32FD"/>
    <w:rsid w:val="005C2600"/>
    <w:rsid w:val="005C4DFF"/>
    <w:rsid w:val="005C7366"/>
    <w:rsid w:val="005D1AFC"/>
    <w:rsid w:val="005D51A5"/>
    <w:rsid w:val="005F59D4"/>
    <w:rsid w:val="00600073"/>
    <w:rsid w:val="00600844"/>
    <w:rsid w:val="0060262C"/>
    <w:rsid w:val="00606C32"/>
    <w:rsid w:val="006125BC"/>
    <w:rsid w:val="006130DE"/>
    <w:rsid w:val="00613CAA"/>
    <w:rsid w:val="006250A0"/>
    <w:rsid w:val="00626B34"/>
    <w:rsid w:val="00630872"/>
    <w:rsid w:val="006322AA"/>
    <w:rsid w:val="00632569"/>
    <w:rsid w:val="00632D65"/>
    <w:rsid w:val="00633056"/>
    <w:rsid w:val="006344A6"/>
    <w:rsid w:val="006605F4"/>
    <w:rsid w:val="00665A87"/>
    <w:rsid w:val="00667E13"/>
    <w:rsid w:val="006828C0"/>
    <w:rsid w:val="006852DA"/>
    <w:rsid w:val="00691411"/>
    <w:rsid w:val="00693D50"/>
    <w:rsid w:val="006946EE"/>
    <w:rsid w:val="0069473A"/>
    <w:rsid w:val="006968DA"/>
    <w:rsid w:val="006A0A19"/>
    <w:rsid w:val="006A3FB1"/>
    <w:rsid w:val="006B0DCC"/>
    <w:rsid w:val="006B14CB"/>
    <w:rsid w:val="006D084F"/>
    <w:rsid w:val="006D57A9"/>
    <w:rsid w:val="006D6449"/>
    <w:rsid w:val="006D7C04"/>
    <w:rsid w:val="006F2E69"/>
    <w:rsid w:val="006F37EA"/>
    <w:rsid w:val="006F7D90"/>
    <w:rsid w:val="007006A2"/>
    <w:rsid w:val="0070133B"/>
    <w:rsid w:val="007124BE"/>
    <w:rsid w:val="00715CF1"/>
    <w:rsid w:val="00716838"/>
    <w:rsid w:val="00717BF1"/>
    <w:rsid w:val="00720982"/>
    <w:rsid w:val="00725E5D"/>
    <w:rsid w:val="00727459"/>
    <w:rsid w:val="00752885"/>
    <w:rsid w:val="0076611F"/>
    <w:rsid w:val="007706D9"/>
    <w:rsid w:val="00772965"/>
    <w:rsid w:val="00774700"/>
    <w:rsid w:val="007774F6"/>
    <w:rsid w:val="007940D6"/>
    <w:rsid w:val="007B67FD"/>
    <w:rsid w:val="007B7A7B"/>
    <w:rsid w:val="007C1BA9"/>
    <w:rsid w:val="007C6C56"/>
    <w:rsid w:val="007D0535"/>
    <w:rsid w:val="007D2A16"/>
    <w:rsid w:val="007D40A0"/>
    <w:rsid w:val="007D58F8"/>
    <w:rsid w:val="007D71B8"/>
    <w:rsid w:val="007D7895"/>
    <w:rsid w:val="007E38FC"/>
    <w:rsid w:val="007E4E40"/>
    <w:rsid w:val="007F03A3"/>
    <w:rsid w:val="007F1708"/>
    <w:rsid w:val="007F59DB"/>
    <w:rsid w:val="007F7E6A"/>
    <w:rsid w:val="008025C9"/>
    <w:rsid w:val="008045D6"/>
    <w:rsid w:val="0080505F"/>
    <w:rsid w:val="00816CE0"/>
    <w:rsid w:val="00824128"/>
    <w:rsid w:val="00824695"/>
    <w:rsid w:val="00825D79"/>
    <w:rsid w:val="00846900"/>
    <w:rsid w:val="008470C0"/>
    <w:rsid w:val="00847FB5"/>
    <w:rsid w:val="0085232D"/>
    <w:rsid w:val="00864730"/>
    <w:rsid w:val="0086700F"/>
    <w:rsid w:val="00870C6E"/>
    <w:rsid w:val="0087363D"/>
    <w:rsid w:val="00874CDB"/>
    <w:rsid w:val="008800AA"/>
    <w:rsid w:val="0088249B"/>
    <w:rsid w:val="00883F4F"/>
    <w:rsid w:val="008923FD"/>
    <w:rsid w:val="00895AA7"/>
    <w:rsid w:val="008A2EAB"/>
    <w:rsid w:val="008A4771"/>
    <w:rsid w:val="008A658D"/>
    <w:rsid w:val="008A7910"/>
    <w:rsid w:val="008C1FD3"/>
    <w:rsid w:val="008C60FE"/>
    <w:rsid w:val="008C7B65"/>
    <w:rsid w:val="008D0ABF"/>
    <w:rsid w:val="008E060A"/>
    <w:rsid w:val="008E2445"/>
    <w:rsid w:val="008E32B6"/>
    <w:rsid w:val="008E56CD"/>
    <w:rsid w:val="008F25B0"/>
    <w:rsid w:val="008F6CE9"/>
    <w:rsid w:val="009037B7"/>
    <w:rsid w:val="009061F4"/>
    <w:rsid w:val="00913FF7"/>
    <w:rsid w:val="00916936"/>
    <w:rsid w:val="009178DF"/>
    <w:rsid w:val="00925877"/>
    <w:rsid w:val="00930240"/>
    <w:rsid w:val="00930D1E"/>
    <w:rsid w:val="00940006"/>
    <w:rsid w:val="0096550B"/>
    <w:rsid w:val="009675A3"/>
    <w:rsid w:val="00977B75"/>
    <w:rsid w:val="00983186"/>
    <w:rsid w:val="009A27A0"/>
    <w:rsid w:val="009A4CDC"/>
    <w:rsid w:val="009B34D7"/>
    <w:rsid w:val="009D02A6"/>
    <w:rsid w:val="009D03D1"/>
    <w:rsid w:val="009D1390"/>
    <w:rsid w:val="009D4846"/>
    <w:rsid w:val="009E7222"/>
    <w:rsid w:val="009E7845"/>
    <w:rsid w:val="009F15F0"/>
    <w:rsid w:val="009F66F6"/>
    <w:rsid w:val="00A11921"/>
    <w:rsid w:val="00A1408E"/>
    <w:rsid w:val="00A23475"/>
    <w:rsid w:val="00A240D0"/>
    <w:rsid w:val="00A26B5D"/>
    <w:rsid w:val="00A30C8B"/>
    <w:rsid w:val="00A4635A"/>
    <w:rsid w:val="00A61A24"/>
    <w:rsid w:val="00A63C66"/>
    <w:rsid w:val="00A643BC"/>
    <w:rsid w:val="00A652EC"/>
    <w:rsid w:val="00A65AC9"/>
    <w:rsid w:val="00A71B81"/>
    <w:rsid w:val="00A779D6"/>
    <w:rsid w:val="00A82184"/>
    <w:rsid w:val="00A83C7C"/>
    <w:rsid w:val="00A93940"/>
    <w:rsid w:val="00A9613D"/>
    <w:rsid w:val="00A968D4"/>
    <w:rsid w:val="00AA3370"/>
    <w:rsid w:val="00AA7440"/>
    <w:rsid w:val="00AB35AE"/>
    <w:rsid w:val="00AB42C8"/>
    <w:rsid w:val="00AC0477"/>
    <w:rsid w:val="00AC0E74"/>
    <w:rsid w:val="00AC45C4"/>
    <w:rsid w:val="00AD73C1"/>
    <w:rsid w:val="00AE1356"/>
    <w:rsid w:val="00AF5417"/>
    <w:rsid w:val="00AF6A84"/>
    <w:rsid w:val="00B02812"/>
    <w:rsid w:val="00B10DA8"/>
    <w:rsid w:val="00B10FE3"/>
    <w:rsid w:val="00B11C16"/>
    <w:rsid w:val="00B1252B"/>
    <w:rsid w:val="00B13BE1"/>
    <w:rsid w:val="00B22A11"/>
    <w:rsid w:val="00B255E4"/>
    <w:rsid w:val="00B37AE2"/>
    <w:rsid w:val="00B40C39"/>
    <w:rsid w:val="00B42EC0"/>
    <w:rsid w:val="00B430DA"/>
    <w:rsid w:val="00B50C43"/>
    <w:rsid w:val="00B52402"/>
    <w:rsid w:val="00B57B70"/>
    <w:rsid w:val="00B627A2"/>
    <w:rsid w:val="00B62910"/>
    <w:rsid w:val="00B668BF"/>
    <w:rsid w:val="00B73AB3"/>
    <w:rsid w:val="00B743F2"/>
    <w:rsid w:val="00B87ED6"/>
    <w:rsid w:val="00B96B5D"/>
    <w:rsid w:val="00BA16FF"/>
    <w:rsid w:val="00BA23BA"/>
    <w:rsid w:val="00BA3AB8"/>
    <w:rsid w:val="00BB1002"/>
    <w:rsid w:val="00BB1839"/>
    <w:rsid w:val="00BB4C3C"/>
    <w:rsid w:val="00BB79D4"/>
    <w:rsid w:val="00BC39CF"/>
    <w:rsid w:val="00BC3C63"/>
    <w:rsid w:val="00BC44B4"/>
    <w:rsid w:val="00BC6B9C"/>
    <w:rsid w:val="00BE2C78"/>
    <w:rsid w:val="00BE2D37"/>
    <w:rsid w:val="00BE740D"/>
    <w:rsid w:val="00BF00D6"/>
    <w:rsid w:val="00C0660D"/>
    <w:rsid w:val="00C07E2B"/>
    <w:rsid w:val="00C16E1C"/>
    <w:rsid w:val="00C17458"/>
    <w:rsid w:val="00C31336"/>
    <w:rsid w:val="00C346ED"/>
    <w:rsid w:val="00C41796"/>
    <w:rsid w:val="00C420EC"/>
    <w:rsid w:val="00C43512"/>
    <w:rsid w:val="00C441AC"/>
    <w:rsid w:val="00C50868"/>
    <w:rsid w:val="00C52DBA"/>
    <w:rsid w:val="00C54367"/>
    <w:rsid w:val="00C57C9E"/>
    <w:rsid w:val="00C60FE4"/>
    <w:rsid w:val="00C62E4B"/>
    <w:rsid w:val="00C65D45"/>
    <w:rsid w:val="00C701D0"/>
    <w:rsid w:val="00C7098A"/>
    <w:rsid w:val="00C750D3"/>
    <w:rsid w:val="00C81F1E"/>
    <w:rsid w:val="00C837CB"/>
    <w:rsid w:val="00C85227"/>
    <w:rsid w:val="00C86E3B"/>
    <w:rsid w:val="00C90875"/>
    <w:rsid w:val="00C942A0"/>
    <w:rsid w:val="00C961A4"/>
    <w:rsid w:val="00C9690C"/>
    <w:rsid w:val="00CA28AC"/>
    <w:rsid w:val="00CA33E1"/>
    <w:rsid w:val="00CA6A5B"/>
    <w:rsid w:val="00CB1E6F"/>
    <w:rsid w:val="00CB7797"/>
    <w:rsid w:val="00CD47DE"/>
    <w:rsid w:val="00CD7DE2"/>
    <w:rsid w:val="00CE239F"/>
    <w:rsid w:val="00CF7B07"/>
    <w:rsid w:val="00D310B6"/>
    <w:rsid w:val="00D47F39"/>
    <w:rsid w:val="00D50835"/>
    <w:rsid w:val="00D5512A"/>
    <w:rsid w:val="00D62043"/>
    <w:rsid w:val="00D62BB9"/>
    <w:rsid w:val="00D74EAC"/>
    <w:rsid w:val="00D7512A"/>
    <w:rsid w:val="00D80FA1"/>
    <w:rsid w:val="00D859A9"/>
    <w:rsid w:val="00D92B0E"/>
    <w:rsid w:val="00DB221D"/>
    <w:rsid w:val="00DB79F3"/>
    <w:rsid w:val="00DC36AF"/>
    <w:rsid w:val="00DC53D5"/>
    <w:rsid w:val="00DD0710"/>
    <w:rsid w:val="00DD1930"/>
    <w:rsid w:val="00DD3799"/>
    <w:rsid w:val="00DD696C"/>
    <w:rsid w:val="00DF4407"/>
    <w:rsid w:val="00DF6D87"/>
    <w:rsid w:val="00DF6FCB"/>
    <w:rsid w:val="00DF7441"/>
    <w:rsid w:val="00E04031"/>
    <w:rsid w:val="00E11899"/>
    <w:rsid w:val="00E255C9"/>
    <w:rsid w:val="00E34F1E"/>
    <w:rsid w:val="00E41B06"/>
    <w:rsid w:val="00E47F48"/>
    <w:rsid w:val="00E62646"/>
    <w:rsid w:val="00E642AA"/>
    <w:rsid w:val="00E65645"/>
    <w:rsid w:val="00E76209"/>
    <w:rsid w:val="00E8203C"/>
    <w:rsid w:val="00E82CD4"/>
    <w:rsid w:val="00E978E1"/>
    <w:rsid w:val="00EA2396"/>
    <w:rsid w:val="00EB4396"/>
    <w:rsid w:val="00EB695F"/>
    <w:rsid w:val="00EB739A"/>
    <w:rsid w:val="00EB7CE6"/>
    <w:rsid w:val="00EC1D83"/>
    <w:rsid w:val="00EC3862"/>
    <w:rsid w:val="00ED43CC"/>
    <w:rsid w:val="00F00DD2"/>
    <w:rsid w:val="00F020B4"/>
    <w:rsid w:val="00F077AF"/>
    <w:rsid w:val="00F12A1E"/>
    <w:rsid w:val="00F165CB"/>
    <w:rsid w:val="00F20E30"/>
    <w:rsid w:val="00F23EC1"/>
    <w:rsid w:val="00F3082F"/>
    <w:rsid w:val="00F331D4"/>
    <w:rsid w:val="00F40555"/>
    <w:rsid w:val="00F45250"/>
    <w:rsid w:val="00F51222"/>
    <w:rsid w:val="00F54E12"/>
    <w:rsid w:val="00F55A4D"/>
    <w:rsid w:val="00F6102C"/>
    <w:rsid w:val="00F640A2"/>
    <w:rsid w:val="00F8192E"/>
    <w:rsid w:val="00F84B34"/>
    <w:rsid w:val="00F85862"/>
    <w:rsid w:val="00F8665B"/>
    <w:rsid w:val="00F86819"/>
    <w:rsid w:val="00F87219"/>
    <w:rsid w:val="00F93CC6"/>
    <w:rsid w:val="00F942EE"/>
    <w:rsid w:val="00F97BCE"/>
    <w:rsid w:val="00F97CD4"/>
    <w:rsid w:val="00FA2329"/>
    <w:rsid w:val="00FA27E8"/>
    <w:rsid w:val="00FB1C37"/>
    <w:rsid w:val="00FB37A2"/>
    <w:rsid w:val="00FB7F41"/>
    <w:rsid w:val="00FC1995"/>
    <w:rsid w:val="00FC1FB8"/>
    <w:rsid w:val="00FC2E1A"/>
    <w:rsid w:val="00FC53A1"/>
    <w:rsid w:val="00FD1B97"/>
    <w:rsid w:val="00FD331A"/>
    <w:rsid w:val="00FD4E79"/>
    <w:rsid w:val="00FD6FE0"/>
    <w:rsid w:val="00FE0561"/>
    <w:rsid w:val="00FE54B5"/>
    <w:rsid w:val="00FE54BA"/>
    <w:rsid w:val="00FE6E0C"/>
    <w:rsid w:val="00FE74DE"/>
    <w:rsid w:val="00FF2369"/>
    <w:rsid w:val="00FF24DF"/>
    <w:rsid w:val="00FF6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62910"/>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B62910"/>
    <w:rPr>
      <w:rFonts w:cs="Times New Roman"/>
      <w:sz w:val="20"/>
      <w:szCs w:val="20"/>
    </w:rPr>
  </w:style>
  <w:style w:type="paragraph" w:styleId="a5">
    <w:name w:val="footer"/>
    <w:basedOn w:val="a"/>
    <w:link w:val="a6"/>
    <w:uiPriority w:val="99"/>
    <w:semiHidden/>
    <w:rsid w:val="00B62910"/>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B62910"/>
    <w:rPr>
      <w:rFonts w:cs="Times New Roman"/>
      <w:sz w:val="20"/>
      <w:szCs w:val="20"/>
    </w:rPr>
  </w:style>
  <w:style w:type="paragraph" w:styleId="a7">
    <w:name w:val="Balloon Text"/>
    <w:basedOn w:val="a"/>
    <w:link w:val="a8"/>
    <w:uiPriority w:val="99"/>
    <w:semiHidden/>
    <w:rsid w:val="008E060A"/>
    <w:rPr>
      <w:rFonts w:ascii="Cambria" w:hAnsi="Cambria"/>
      <w:sz w:val="18"/>
      <w:szCs w:val="18"/>
    </w:rPr>
  </w:style>
  <w:style w:type="character" w:customStyle="1" w:styleId="a8">
    <w:name w:val="註解方塊文字 字元"/>
    <w:basedOn w:val="a0"/>
    <w:link w:val="a7"/>
    <w:uiPriority w:val="99"/>
    <w:semiHidden/>
    <w:locked/>
    <w:rsid w:val="008E060A"/>
    <w:rPr>
      <w:rFonts w:ascii="Cambria" w:eastAsia="新細明體" w:hAnsi="Cambria" w:cs="Times New Roman"/>
      <w:sz w:val="18"/>
      <w:szCs w:val="18"/>
    </w:rPr>
  </w:style>
  <w:style w:type="paragraph" w:styleId="a9">
    <w:name w:val="List Paragraph"/>
    <w:basedOn w:val="a"/>
    <w:uiPriority w:val="99"/>
    <w:qFormat/>
    <w:rsid w:val="00575037"/>
    <w:pPr>
      <w:ind w:leftChars="200" w:left="480"/>
    </w:pPr>
  </w:style>
  <w:style w:type="paragraph" w:styleId="aa">
    <w:name w:val="footnote text"/>
    <w:basedOn w:val="a"/>
    <w:link w:val="ab"/>
    <w:uiPriority w:val="99"/>
    <w:semiHidden/>
    <w:rsid w:val="0035738C"/>
    <w:pPr>
      <w:snapToGrid w:val="0"/>
    </w:pPr>
    <w:rPr>
      <w:sz w:val="20"/>
      <w:szCs w:val="20"/>
    </w:rPr>
  </w:style>
  <w:style w:type="character" w:customStyle="1" w:styleId="ab">
    <w:name w:val="註腳文字 字元"/>
    <w:basedOn w:val="a0"/>
    <w:link w:val="aa"/>
    <w:uiPriority w:val="99"/>
    <w:semiHidden/>
    <w:locked/>
    <w:rsid w:val="0035738C"/>
    <w:rPr>
      <w:rFonts w:cs="Times New Roman"/>
      <w:sz w:val="20"/>
      <w:szCs w:val="20"/>
    </w:rPr>
  </w:style>
  <w:style w:type="character" w:styleId="ac">
    <w:name w:val="footnote reference"/>
    <w:basedOn w:val="a0"/>
    <w:uiPriority w:val="99"/>
    <w:semiHidden/>
    <w:rsid w:val="0035738C"/>
    <w:rPr>
      <w:rFonts w:cs="Times New Roman"/>
      <w:vertAlign w:val="superscript"/>
    </w:rPr>
  </w:style>
  <w:style w:type="paragraph" w:styleId="HTML">
    <w:name w:val="HTML Preformatted"/>
    <w:basedOn w:val="a"/>
    <w:link w:val="HTML0"/>
    <w:uiPriority w:val="99"/>
    <w:unhideWhenUsed/>
    <w:rsid w:val="00F23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F23EC1"/>
    <w:rPr>
      <w:rFonts w:ascii="細明體" w:eastAsia="細明體" w:hAnsi="細明體" w:cs="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62910"/>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B62910"/>
    <w:rPr>
      <w:rFonts w:cs="Times New Roman"/>
      <w:sz w:val="20"/>
      <w:szCs w:val="20"/>
    </w:rPr>
  </w:style>
  <w:style w:type="paragraph" w:styleId="a5">
    <w:name w:val="footer"/>
    <w:basedOn w:val="a"/>
    <w:link w:val="a6"/>
    <w:uiPriority w:val="99"/>
    <w:semiHidden/>
    <w:rsid w:val="00B62910"/>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B62910"/>
    <w:rPr>
      <w:rFonts w:cs="Times New Roman"/>
      <w:sz w:val="20"/>
      <w:szCs w:val="20"/>
    </w:rPr>
  </w:style>
  <w:style w:type="paragraph" w:styleId="a7">
    <w:name w:val="Balloon Text"/>
    <w:basedOn w:val="a"/>
    <w:link w:val="a8"/>
    <w:uiPriority w:val="99"/>
    <w:semiHidden/>
    <w:rsid w:val="008E060A"/>
    <w:rPr>
      <w:rFonts w:ascii="Cambria" w:hAnsi="Cambria"/>
      <w:sz w:val="18"/>
      <w:szCs w:val="18"/>
    </w:rPr>
  </w:style>
  <w:style w:type="character" w:customStyle="1" w:styleId="a8">
    <w:name w:val="註解方塊文字 字元"/>
    <w:basedOn w:val="a0"/>
    <w:link w:val="a7"/>
    <w:uiPriority w:val="99"/>
    <w:semiHidden/>
    <w:locked/>
    <w:rsid w:val="008E060A"/>
    <w:rPr>
      <w:rFonts w:ascii="Cambria" w:eastAsia="新細明體" w:hAnsi="Cambria" w:cs="Times New Roman"/>
      <w:sz w:val="18"/>
      <w:szCs w:val="18"/>
    </w:rPr>
  </w:style>
  <w:style w:type="paragraph" w:styleId="a9">
    <w:name w:val="List Paragraph"/>
    <w:basedOn w:val="a"/>
    <w:uiPriority w:val="99"/>
    <w:qFormat/>
    <w:rsid w:val="00575037"/>
    <w:pPr>
      <w:ind w:leftChars="200" w:left="480"/>
    </w:pPr>
  </w:style>
  <w:style w:type="paragraph" w:styleId="aa">
    <w:name w:val="footnote text"/>
    <w:basedOn w:val="a"/>
    <w:link w:val="ab"/>
    <w:uiPriority w:val="99"/>
    <w:semiHidden/>
    <w:rsid w:val="0035738C"/>
    <w:pPr>
      <w:snapToGrid w:val="0"/>
    </w:pPr>
    <w:rPr>
      <w:sz w:val="20"/>
      <w:szCs w:val="20"/>
    </w:rPr>
  </w:style>
  <w:style w:type="character" w:customStyle="1" w:styleId="ab">
    <w:name w:val="註腳文字 字元"/>
    <w:basedOn w:val="a0"/>
    <w:link w:val="aa"/>
    <w:uiPriority w:val="99"/>
    <w:semiHidden/>
    <w:locked/>
    <w:rsid w:val="0035738C"/>
    <w:rPr>
      <w:rFonts w:cs="Times New Roman"/>
      <w:sz w:val="20"/>
      <w:szCs w:val="20"/>
    </w:rPr>
  </w:style>
  <w:style w:type="character" w:styleId="ac">
    <w:name w:val="footnote reference"/>
    <w:basedOn w:val="a0"/>
    <w:uiPriority w:val="99"/>
    <w:semiHidden/>
    <w:rsid w:val="0035738C"/>
    <w:rPr>
      <w:rFonts w:cs="Times New Roman"/>
      <w:vertAlign w:val="superscript"/>
    </w:rPr>
  </w:style>
  <w:style w:type="paragraph" w:styleId="HTML">
    <w:name w:val="HTML Preformatted"/>
    <w:basedOn w:val="a"/>
    <w:link w:val="HTML0"/>
    <w:uiPriority w:val="99"/>
    <w:unhideWhenUsed/>
    <w:rsid w:val="00F23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F23EC1"/>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143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7031A-9456-4971-AA5F-EBCC7A0D8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Hewlett-Packard Company</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專題報導</dc:title>
  <dc:creator>scbw53</dc:creator>
  <cp:lastModifiedBy>陳怡如</cp:lastModifiedBy>
  <cp:revision>3</cp:revision>
  <cp:lastPrinted>2013-12-26T02:53:00Z</cp:lastPrinted>
  <dcterms:created xsi:type="dcterms:W3CDTF">2015-05-29T03:13:00Z</dcterms:created>
  <dcterms:modified xsi:type="dcterms:W3CDTF">2015-06-01T05:57:00Z</dcterms:modified>
</cp:coreProperties>
</file>